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1CD0E" w14:textId="37C0F534" w:rsidR="004244E2" w:rsidRDefault="007A7AAD" w:rsidP="004244E2">
      <w:pPr>
        <w:spacing w:line="360" w:lineRule="auto"/>
        <w:jc w:val="both"/>
        <w:rPr>
          <w:rFonts w:eastAsia="Times New Roman"/>
          <w:b/>
          <w:bCs/>
          <w:lang w:val="en-US"/>
        </w:rPr>
      </w:pPr>
      <w:r w:rsidRPr="008646ED">
        <w:rPr>
          <w:rFonts w:eastAsia="Times New Roman"/>
          <w:b/>
          <w:bCs/>
          <w:lang w:val="en-US"/>
        </w:rPr>
        <w:t>Supplementary Material</w:t>
      </w:r>
      <w:r w:rsidR="009C32E9">
        <w:rPr>
          <w:rFonts w:eastAsia="Times New Roman"/>
          <w:b/>
          <w:bCs/>
          <w:lang w:val="en-US"/>
        </w:rPr>
        <w:t>s</w:t>
      </w:r>
    </w:p>
    <w:p w14:paraId="451FEB75" w14:textId="6C73AF65" w:rsidR="00022542" w:rsidRDefault="00022542" w:rsidP="004244E2">
      <w:pPr>
        <w:spacing w:line="360" w:lineRule="auto"/>
        <w:jc w:val="both"/>
        <w:rPr>
          <w:rFonts w:eastAsia="Times New Roman"/>
          <w:lang w:val="en-US"/>
        </w:rPr>
      </w:pPr>
      <w:r w:rsidRPr="003550E1">
        <w:rPr>
          <w:rFonts w:eastAsia="Times New Roman"/>
          <w:b/>
          <w:bCs/>
          <w:lang w:val="en-US"/>
        </w:rPr>
        <w:t>Supplementary</w:t>
      </w:r>
      <w:r>
        <w:rPr>
          <w:rFonts w:eastAsia="Times New Roman"/>
          <w:b/>
          <w:bCs/>
          <w:lang w:val="en-US"/>
        </w:rPr>
        <w:t xml:space="preserve"> </w:t>
      </w:r>
      <w:r w:rsidR="003C7CC4">
        <w:rPr>
          <w:rFonts w:eastAsia="Times New Roman"/>
          <w:b/>
          <w:bCs/>
          <w:lang w:val="en-US"/>
        </w:rPr>
        <w:t xml:space="preserve">Material </w:t>
      </w:r>
      <w:r>
        <w:rPr>
          <w:rFonts w:eastAsia="Times New Roman"/>
          <w:b/>
          <w:bCs/>
          <w:lang w:val="en-US"/>
        </w:rPr>
        <w:t xml:space="preserve">1: </w:t>
      </w:r>
      <w:r>
        <w:rPr>
          <w:rFonts w:eastAsia="Times New Roman"/>
          <w:lang w:val="en-US"/>
        </w:rPr>
        <w:t xml:space="preserve">Data source summary. </w:t>
      </w:r>
    </w:p>
    <w:tbl>
      <w:tblPr>
        <w:tblStyle w:val="2"/>
        <w:tblW w:w="11335" w:type="dxa"/>
        <w:jc w:val="center"/>
        <w:tblBorders>
          <w:left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408"/>
        <w:gridCol w:w="1714"/>
        <w:gridCol w:w="2835"/>
        <w:gridCol w:w="1275"/>
        <w:gridCol w:w="1134"/>
        <w:gridCol w:w="1426"/>
        <w:gridCol w:w="1409"/>
        <w:gridCol w:w="1134"/>
      </w:tblGrid>
      <w:tr w:rsidR="001916AC" w:rsidRPr="001916AC" w14:paraId="2C71B774" w14:textId="77777777" w:rsidTr="001916AC">
        <w:trPr>
          <w:cnfStyle w:val="100000000000" w:firstRow="1" w:lastRow="0" w:firstColumn="0" w:lastColumn="0" w:oddVBand="0" w:evenVBand="0" w:oddHBand="0" w:evenHBand="0" w:firstRowFirstColumn="0" w:firstRowLastColumn="0" w:lastRowFirstColumn="0" w:lastRowLastColumn="0"/>
          <w:trHeight w:val="604"/>
          <w:jc w:val="center"/>
        </w:trPr>
        <w:tc>
          <w:tcPr>
            <w:cnfStyle w:val="001000000000" w:firstRow="0" w:lastRow="0" w:firstColumn="1" w:lastColumn="0" w:oddVBand="0" w:evenVBand="0" w:oddHBand="0" w:evenHBand="0" w:firstRowFirstColumn="0" w:firstRowLastColumn="0" w:lastRowFirstColumn="0" w:lastRowLastColumn="0"/>
            <w:tcW w:w="408" w:type="dxa"/>
          </w:tcPr>
          <w:p w14:paraId="571C3880" w14:textId="1A1F0398" w:rsidR="00766241" w:rsidRPr="001916AC" w:rsidRDefault="00766241" w:rsidP="001916AC">
            <w:pPr>
              <w:spacing w:after="0" w:line="240" w:lineRule="auto"/>
              <w:jc w:val="center"/>
              <w:rPr>
                <w:rFonts w:eastAsia="Times New Roman"/>
                <w:sz w:val="18"/>
                <w:szCs w:val="18"/>
                <w:lang w:val="en-US"/>
              </w:rPr>
            </w:pPr>
            <w:r w:rsidRPr="001916AC">
              <w:rPr>
                <w:rFonts w:eastAsia="Times New Roman"/>
                <w:sz w:val="18"/>
                <w:szCs w:val="18"/>
                <w:lang w:val="en-US"/>
              </w:rPr>
              <w:t>N</w:t>
            </w:r>
          </w:p>
        </w:tc>
        <w:tc>
          <w:tcPr>
            <w:tcW w:w="1714" w:type="dxa"/>
          </w:tcPr>
          <w:p w14:paraId="70B0759E" w14:textId="28294E23" w:rsidR="00766241" w:rsidRPr="001916AC" w:rsidRDefault="00766241" w:rsidP="001916A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t>Data source</w:t>
            </w:r>
          </w:p>
        </w:tc>
        <w:tc>
          <w:tcPr>
            <w:tcW w:w="2835" w:type="dxa"/>
          </w:tcPr>
          <w:p w14:paraId="611314CC" w14:textId="05B20506" w:rsidR="00766241" w:rsidRPr="001916AC" w:rsidRDefault="00766241" w:rsidP="001916A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t>Organization</w:t>
            </w:r>
          </w:p>
        </w:tc>
        <w:tc>
          <w:tcPr>
            <w:tcW w:w="1275" w:type="dxa"/>
          </w:tcPr>
          <w:p w14:paraId="3C9D168D" w14:textId="05BA8F2B" w:rsidR="00766241" w:rsidRPr="001916AC" w:rsidRDefault="00766241" w:rsidP="001916A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t>Information extracted</w:t>
            </w:r>
          </w:p>
        </w:tc>
        <w:tc>
          <w:tcPr>
            <w:tcW w:w="1134" w:type="dxa"/>
          </w:tcPr>
          <w:p w14:paraId="7176E547" w14:textId="5BA5A03B" w:rsidR="00766241" w:rsidRPr="001916AC" w:rsidRDefault="00766241" w:rsidP="001916A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t>Period covered (years)</w:t>
            </w:r>
          </w:p>
        </w:tc>
        <w:tc>
          <w:tcPr>
            <w:tcW w:w="1426" w:type="dxa"/>
          </w:tcPr>
          <w:p w14:paraId="496FF67F" w14:textId="7B645DB3" w:rsidR="00766241" w:rsidRPr="001916AC" w:rsidRDefault="00766241" w:rsidP="001916A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t>Data update (dd/mm/yyyy)</w:t>
            </w:r>
          </w:p>
        </w:tc>
        <w:tc>
          <w:tcPr>
            <w:tcW w:w="1409" w:type="dxa"/>
          </w:tcPr>
          <w:p w14:paraId="5548BABB" w14:textId="55D8CE64" w:rsidR="00766241" w:rsidRPr="001916AC" w:rsidRDefault="00766241" w:rsidP="001916A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t>Date accessed (dd/mm/yyyy)</w:t>
            </w:r>
          </w:p>
        </w:tc>
        <w:tc>
          <w:tcPr>
            <w:tcW w:w="1134" w:type="dxa"/>
          </w:tcPr>
          <w:p w14:paraId="7946CEA0" w14:textId="562B46D2" w:rsidR="00766241" w:rsidRPr="001916AC" w:rsidRDefault="00766241" w:rsidP="001916AC">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t>References</w:t>
            </w:r>
          </w:p>
        </w:tc>
      </w:tr>
      <w:tr w:rsidR="001916AC" w:rsidRPr="001916AC" w14:paraId="5155B013" w14:textId="77777777" w:rsidTr="001916AC">
        <w:trPr>
          <w:cnfStyle w:val="000000100000" w:firstRow="0" w:lastRow="0" w:firstColumn="0" w:lastColumn="0" w:oddVBand="0" w:evenVBand="0" w:oddHBand="1" w:evenHBand="0" w:firstRowFirstColumn="0" w:firstRowLastColumn="0" w:lastRowFirstColumn="0" w:lastRowLastColumn="0"/>
          <w:trHeight w:val="1371"/>
          <w:jc w:val="center"/>
        </w:trPr>
        <w:tc>
          <w:tcPr>
            <w:cnfStyle w:val="001000000000" w:firstRow="0" w:lastRow="0" w:firstColumn="1" w:lastColumn="0" w:oddVBand="0" w:evenVBand="0" w:oddHBand="0" w:evenHBand="0" w:firstRowFirstColumn="0" w:firstRowLastColumn="0" w:lastRowFirstColumn="0" w:lastRowLastColumn="0"/>
            <w:tcW w:w="408" w:type="dxa"/>
          </w:tcPr>
          <w:p w14:paraId="2197A333" w14:textId="0AA8BEC0" w:rsidR="00766241" w:rsidRPr="001916AC" w:rsidRDefault="00766241" w:rsidP="001916AC">
            <w:pPr>
              <w:spacing w:after="0" w:line="240" w:lineRule="auto"/>
              <w:jc w:val="center"/>
              <w:rPr>
                <w:rFonts w:eastAsia="Times New Roman"/>
                <w:b w:val="0"/>
                <w:bCs w:val="0"/>
                <w:sz w:val="18"/>
                <w:szCs w:val="18"/>
                <w:lang w:val="en-US"/>
              </w:rPr>
            </w:pPr>
            <w:r w:rsidRPr="001916AC">
              <w:rPr>
                <w:rFonts w:eastAsia="Times New Roman"/>
                <w:sz w:val="18"/>
                <w:szCs w:val="18"/>
                <w:lang w:val="en-US"/>
              </w:rPr>
              <w:t>1</w:t>
            </w:r>
          </w:p>
        </w:tc>
        <w:tc>
          <w:tcPr>
            <w:tcW w:w="1714" w:type="dxa"/>
          </w:tcPr>
          <w:p w14:paraId="515CAEFF" w14:textId="1603FEB2" w:rsidR="00766241" w:rsidRPr="001916AC" w:rsidRDefault="00766241"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s-AR"/>
              </w:rPr>
            </w:pPr>
            <w:r w:rsidRPr="001916AC">
              <w:rPr>
                <w:sz w:val="18"/>
                <w:szCs w:val="18"/>
                <w:lang w:val="es-AR"/>
              </w:rPr>
              <w:t>Compulsory Notifiable Disease Dashboard (</w:t>
            </w:r>
            <w:r w:rsidRPr="001916AC">
              <w:rPr>
                <w:i/>
                <w:iCs/>
                <w:sz w:val="18"/>
                <w:szCs w:val="18"/>
              </w:rPr>
              <w:t>Enfermedades de Notificación Obligatoria,</w:t>
            </w:r>
            <w:r w:rsidRPr="001916AC">
              <w:rPr>
                <w:i/>
                <w:iCs/>
                <w:sz w:val="18"/>
                <w:szCs w:val="18"/>
                <w:lang w:val="es-AR"/>
              </w:rPr>
              <w:t xml:space="preserve"> ENO</w:t>
            </w:r>
            <w:r w:rsidRPr="001916AC">
              <w:rPr>
                <w:sz w:val="18"/>
                <w:szCs w:val="18"/>
                <w:lang w:val="es-AR"/>
              </w:rPr>
              <w:t>)</w:t>
            </w:r>
          </w:p>
        </w:tc>
        <w:tc>
          <w:tcPr>
            <w:tcW w:w="2835" w:type="dxa"/>
          </w:tcPr>
          <w:p w14:paraId="2A29BA51" w14:textId="3131B990" w:rsidR="00766241" w:rsidRPr="001916AC" w:rsidRDefault="000C7561"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s-AR"/>
              </w:rPr>
            </w:pPr>
            <w:r w:rsidRPr="001916AC">
              <w:rPr>
                <w:sz w:val="18"/>
                <w:szCs w:val="18"/>
                <w:lang w:val="es-AR"/>
              </w:rPr>
              <w:t>General Directorate of Health Surveillance (</w:t>
            </w:r>
            <w:r w:rsidRPr="001916AC">
              <w:rPr>
                <w:i/>
                <w:iCs/>
                <w:sz w:val="18"/>
                <w:szCs w:val="18"/>
                <w:lang w:val="es-AR"/>
              </w:rPr>
              <w:t>Dirección General de Vigilancia Sanitaria, DGVS</w:t>
            </w:r>
            <w:r w:rsidRPr="001916AC">
              <w:rPr>
                <w:sz w:val="18"/>
                <w:szCs w:val="18"/>
                <w:lang w:val="es-AR"/>
              </w:rPr>
              <w:t>) Ministry of Public Health and Social Welfare (</w:t>
            </w:r>
            <w:r w:rsidRPr="001916AC">
              <w:rPr>
                <w:i/>
                <w:iCs/>
                <w:sz w:val="18"/>
                <w:szCs w:val="18"/>
                <w:lang w:val="es-AR"/>
              </w:rPr>
              <w:t>Ministerio de Salud Pública y Bienestar Social, MSPyBS)</w:t>
            </w:r>
            <w:r w:rsidRPr="001916AC">
              <w:rPr>
                <w:rFonts w:cs="Calibri"/>
                <w:sz w:val="18"/>
                <w:szCs w:val="18"/>
                <w:lang w:val="es-AR"/>
              </w:rPr>
              <w:t xml:space="preserve"> </w:t>
            </w:r>
            <w:r w:rsidRPr="001916AC">
              <w:rPr>
                <w:sz w:val="18"/>
                <w:szCs w:val="18"/>
                <w:lang w:val="es-AR"/>
              </w:rPr>
              <w:t>(Resolution S,G, No. 190/2013)</w:t>
            </w:r>
          </w:p>
        </w:tc>
        <w:tc>
          <w:tcPr>
            <w:tcW w:w="1275" w:type="dxa"/>
          </w:tcPr>
          <w:p w14:paraId="6BB253D0" w14:textId="6CF2A828" w:rsidR="00766241" w:rsidRPr="001916AC" w:rsidRDefault="006323E0"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US"/>
              </w:rPr>
            </w:pPr>
            <w:r>
              <w:rPr>
                <w:sz w:val="18"/>
                <w:szCs w:val="18"/>
                <w:lang w:val="en-US"/>
              </w:rPr>
              <w:t>Number of</w:t>
            </w:r>
            <w:r w:rsidR="00D253CF" w:rsidRPr="001916AC">
              <w:rPr>
                <w:sz w:val="18"/>
                <w:szCs w:val="18"/>
                <w:lang w:val="en-US"/>
              </w:rPr>
              <w:t xml:space="preserve"> reported </w:t>
            </w:r>
            <w:r w:rsidR="000C7561" w:rsidRPr="001916AC">
              <w:rPr>
                <w:sz w:val="18"/>
                <w:szCs w:val="18"/>
                <w:lang w:val="en-US"/>
              </w:rPr>
              <w:t>A</w:t>
            </w:r>
            <w:r w:rsidR="00C85BDA" w:rsidRPr="001916AC">
              <w:rPr>
                <w:sz w:val="18"/>
                <w:szCs w:val="18"/>
                <w:lang w:val="en-US"/>
              </w:rPr>
              <w:t xml:space="preserve">cute </w:t>
            </w:r>
            <w:r w:rsidR="000C7561" w:rsidRPr="001916AC">
              <w:rPr>
                <w:sz w:val="18"/>
                <w:szCs w:val="18"/>
                <w:lang w:val="en-US"/>
              </w:rPr>
              <w:t>D</w:t>
            </w:r>
            <w:r w:rsidR="00C85BDA" w:rsidRPr="001916AC">
              <w:rPr>
                <w:sz w:val="18"/>
                <w:szCs w:val="18"/>
                <w:lang w:val="en-US"/>
              </w:rPr>
              <w:t xml:space="preserve">iarrheic </w:t>
            </w:r>
            <w:r w:rsidR="000C7561" w:rsidRPr="001916AC">
              <w:rPr>
                <w:sz w:val="18"/>
                <w:szCs w:val="18"/>
                <w:lang w:val="en-US"/>
              </w:rPr>
              <w:t>D</w:t>
            </w:r>
            <w:r w:rsidR="00C85BDA" w:rsidRPr="001916AC">
              <w:rPr>
                <w:sz w:val="18"/>
                <w:szCs w:val="18"/>
                <w:lang w:val="en-US"/>
              </w:rPr>
              <w:t>isease (ADD)</w:t>
            </w:r>
            <w:r w:rsidR="000C7561" w:rsidRPr="001916AC">
              <w:rPr>
                <w:sz w:val="18"/>
                <w:szCs w:val="18"/>
                <w:lang w:val="en-US"/>
              </w:rPr>
              <w:t xml:space="preserve"> cases</w:t>
            </w:r>
            <w:r>
              <w:rPr>
                <w:sz w:val="18"/>
                <w:szCs w:val="18"/>
                <w:lang w:val="en-US"/>
              </w:rPr>
              <w:t>, children under 5 years</w:t>
            </w:r>
          </w:p>
        </w:tc>
        <w:tc>
          <w:tcPr>
            <w:tcW w:w="1134" w:type="dxa"/>
          </w:tcPr>
          <w:p w14:paraId="3043A095" w14:textId="77777777" w:rsidR="001916AC" w:rsidRPr="001916AC" w:rsidRDefault="00DC4244"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1916AC">
              <w:rPr>
                <w:sz w:val="18"/>
                <w:szCs w:val="18"/>
                <w:lang w:val="en-US"/>
              </w:rPr>
              <w:t xml:space="preserve">2011, </w:t>
            </w:r>
          </w:p>
          <w:p w14:paraId="45E2767A" w14:textId="1BE80CE6" w:rsidR="001916AC" w:rsidRPr="001916AC" w:rsidRDefault="00766241"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1916AC">
              <w:rPr>
                <w:sz w:val="18"/>
                <w:szCs w:val="18"/>
                <w:lang w:val="en-US"/>
              </w:rPr>
              <w:t>201</w:t>
            </w:r>
            <w:r w:rsidR="00DC4244" w:rsidRPr="001916AC">
              <w:rPr>
                <w:sz w:val="18"/>
                <w:szCs w:val="18"/>
                <w:lang w:val="en-US"/>
              </w:rPr>
              <w:t>3</w:t>
            </w:r>
            <w:r w:rsidRPr="001916AC">
              <w:rPr>
                <w:sz w:val="18"/>
                <w:szCs w:val="18"/>
                <w:lang w:val="en-US"/>
              </w:rPr>
              <w:t xml:space="preserve"> – 2023 </w:t>
            </w:r>
          </w:p>
          <w:p w14:paraId="334630F9" w14:textId="3DA03372" w:rsidR="00766241" w:rsidRPr="001916AC" w:rsidRDefault="00766241"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s-AR"/>
              </w:rPr>
            </w:pPr>
            <w:r w:rsidRPr="001916AC">
              <w:rPr>
                <w:sz w:val="18"/>
                <w:szCs w:val="18"/>
                <w:lang w:val="en-US"/>
              </w:rPr>
              <w:t>(</w:t>
            </w:r>
            <w:r w:rsidR="00DC4244" w:rsidRPr="001916AC">
              <w:rPr>
                <w:sz w:val="18"/>
                <w:szCs w:val="18"/>
                <w:lang w:val="en-US"/>
              </w:rPr>
              <w:t>12</w:t>
            </w:r>
            <w:r w:rsidR="000C7561" w:rsidRPr="001916AC">
              <w:rPr>
                <w:sz w:val="18"/>
                <w:szCs w:val="18"/>
                <w:lang w:val="en-US"/>
              </w:rPr>
              <w:t xml:space="preserve"> years</w:t>
            </w:r>
            <w:r w:rsidRPr="001916AC">
              <w:rPr>
                <w:sz w:val="18"/>
                <w:szCs w:val="18"/>
                <w:lang w:val="en-US"/>
              </w:rPr>
              <w:t>)</w:t>
            </w:r>
          </w:p>
        </w:tc>
        <w:tc>
          <w:tcPr>
            <w:tcW w:w="1426" w:type="dxa"/>
          </w:tcPr>
          <w:p w14:paraId="4FCF138C" w14:textId="14A9807D" w:rsidR="00766241" w:rsidRPr="001916AC" w:rsidRDefault="00581BFB"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sz w:val="18"/>
                <w:szCs w:val="18"/>
                <w:shd w:val="clear" w:color="auto" w:fill="FFFFFF"/>
                <w:lang w:val="en-US"/>
              </w:rPr>
            </w:pPr>
            <w:r w:rsidRPr="001916AC">
              <w:rPr>
                <w:sz w:val="18"/>
                <w:szCs w:val="18"/>
                <w:lang w:val="en-US"/>
              </w:rPr>
              <w:t>18</w:t>
            </w:r>
            <w:r w:rsidR="00766241" w:rsidRPr="001916AC">
              <w:rPr>
                <w:sz w:val="18"/>
                <w:szCs w:val="18"/>
                <w:lang w:val="en-US"/>
              </w:rPr>
              <w:t>/</w:t>
            </w:r>
            <w:r w:rsidRPr="001916AC">
              <w:rPr>
                <w:sz w:val="18"/>
                <w:szCs w:val="18"/>
                <w:lang w:val="en-US"/>
              </w:rPr>
              <w:t>07</w:t>
            </w:r>
            <w:r w:rsidR="00766241" w:rsidRPr="001916AC">
              <w:rPr>
                <w:sz w:val="18"/>
                <w:szCs w:val="18"/>
                <w:lang w:val="en-US"/>
              </w:rPr>
              <w:t>/2024</w:t>
            </w:r>
          </w:p>
          <w:p w14:paraId="0B9C580A" w14:textId="77777777" w:rsidR="00766241" w:rsidRPr="001916AC" w:rsidRDefault="00766241"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8"/>
                <w:szCs w:val="18"/>
                <w:lang w:val="en-US"/>
              </w:rPr>
            </w:pPr>
          </w:p>
        </w:tc>
        <w:tc>
          <w:tcPr>
            <w:tcW w:w="1409" w:type="dxa"/>
          </w:tcPr>
          <w:p w14:paraId="7B9CFBA7" w14:textId="32DA292B" w:rsidR="00766241" w:rsidRPr="001916AC" w:rsidRDefault="00460E47"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s-AR"/>
              </w:rPr>
            </w:pPr>
            <w:r w:rsidRPr="001916AC">
              <w:rPr>
                <w:sz w:val="18"/>
                <w:szCs w:val="18"/>
                <w:lang w:val="en-US"/>
              </w:rPr>
              <w:t>20/07/2024</w:t>
            </w:r>
          </w:p>
        </w:tc>
        <w:tc>
          <w:tcPr>
            <w:tcW w:w="1134" w:type="dxa"/>
          </w:tcPr>
          <w:p w14:paraId="26D19534" w14:textId="3A0940C4" w:rsidR="00766241" w:rsidRPr="001916AC" w:rsidRDefault="00584194"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s-AR"/>
              </w:rPr>
            </w:pPr>
            <w:r w:rsidRPr="001916AC">
              <w:rPr>
                <w:rFonts w:eastAsia="Times New Roman"/>
                <w:sz w:val="18"/>
                <w:szCs w:val="18"/>
                <w:lang w:val="es-AR"/>
              </w:rPr>
              <w:fldChar w:fldCharType="begin"/>
            </w:r>
            <w:r w:rsidRPr="001916AC">
              <w:rPr>
                <w:rFonts w:eastAsia="Times New Roman"/>
                <w:sz w:val="18"/>
                <w:szCs w:val="18"/>
                <w:lang w:val="es-AR"/>
              </w:rPr>
              <w:instrText xml:space="preserve"> ADDIN ZOTERO_ITEM CSL_CITATION {"citationID":"aC1XrNKN","properties":{"formattedCitation":"(1)","plainCitation":"(1)","noteIndex":0},"citationItems":[{"id":573,"uris":["http://zotero.org/users/6060917/items/4M82FLHV"],"itemData":{"id":573,"type":"dataset","event-place":"Dirección General de Vigilancia de la Salud.","language":"Español","license":"DGVS-MSPyBS","publisher":"Vigilancia de Eventos de Notificación Obligatoria y Calidad del Dato.","publisher-place":"Dirección General de Vigilancia de la Salud.","title":"Tablas Semanales de Enfermedades de Notificación Obligatoria.","URL":"https://sistemasdgvs.mspbs.gov.py/sistemas/dashboardeno/detalle/dia","author":[{"family":"Ministerio de Salud Pública y Bienestar Social, Dirección General de Vigilancia de la Salud.","given":""}],"accessed":{"date-parts":[["2024",7,20]]},"issued":{"date-parts":[["2024",7,20]]}}}],"schema":"https://github.com/citation-style-language/schema/raw/master/csl-citation.json"} </w:instrText>
            </w:r>
            <w:r w:rsidRPr="001916AC">
              <w:rPr>
                <w:rFonts w:eastAsia="Times New Roman"/>
                <w:sz w:val="18"/>
                <w:szCs w:val="18"/>
                <w:lang w:val="es-AR"/>
              </w:rPr>
              <w:fldChar w:fldCharType="separate"/>
            </w:r>
            <w:r w:rsidR="008944FD">
              <w:rPr>
                <w:rFonts w:eastAsia="Times New Roman"/>
                <w:noProof/>
                <w:sz w:val="18"/>
                <w:szCs w:val="18"/>
                <w:lang w:val="es-AR"/>
              </w:rPr>
              <w:t>(1)</w:t>
            </w:r>
            <w:r w:rsidRPr="001916AC">
              <w:rPr>
                <w:rFonts w:eastAsia="Times New Roman"/>
                <w:sz w:val="18"/>
                <w:szCs w:val="18"/>
                <w:lang w:val="es-AR"/>
              </w:rPr>
              <w:fldChar w:fldCharType="end"/>
            </w:r>
          </w:p>
        </w:tc>
      </w:tr>
      <w:tr w:rsidR="001916AC" w:rsidRPr="001916AC" w14:paraId="199B1A9D" w14:textId="77777777" w:rsidTr="001916AC">
        <w:trPr>
          <w:trHeight w:val="614"/>
          <w:jc w:val="center"/>
        </w:trPr>
        <w:tc>
          <w:tcPr>
            <w:cnfStyle w:val="001000000000" w:firstRow="0" w:lastRow="0" w:firstColumn="1" w:lastColumn="0" w:oddVBand="0" w:evenVBand="0" w:oddHBand="0" w:evenHBand="0" w:firstRowFirstColumn="0" w:firstRowLastColumn="0" w:lastRowFirstColumn="0" w:lastRowLastColumn="0"/>
            <w:tcW w:w="408" w:type="dxa"/>
          </w:tcPr>
          <w:p w14:paraId="5F50ADFB" w14:textId="06AA73EA" w:rsidR="00766241" w:rsidRPr="001916AC" w:rsidRDefault="00766241" w:rsidP="001916AC">
            <w:pPr>
              <w:spacing w:after="0" w:line="240" w:lineRule="auto"/>
              <w:jc w:val="center"/>
              <w:rPr>
                <w:rFonts w:eastAsia="Times New Roman"/>
                <w:sz w:val="18"/>
                <w:szCs w:val="18"/>
                <w:lang w:val="en-US"/>
              </w:rPr>
            </w:pPr>
            <w:r w:rsidRPr="001916AC">
              <w:rPr>
                <w:rFonts w:eastAsia="Times New Roman"/>
                <w:sz w:val="18"/>
                <w:szCs w:val="18"/>
                <w:lang w:val="en-US"/>
              </w:rPr>
              <w:t>2</w:t>
            </w:r>
          </w:p>
        </w:tc>
        <w:tc>
          <w:tcPr>
            <w:tcW w:w="1714" w:type="dxa"/>
          </w:tcPr>
          <w:p w14:paraId="352F514C" w14:textId="32ABF57E" w:rsidR="00766241" w:rsidRPr="001916AC" w:rsidRDefault="000C7561"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sz w:val="18"/>
                <w:szCs w:val="18"/>
                <w:lang w:val="en-US"/>
              </w:rPr>
              <w:t xml:space="preserve">Weekly Epidemiological Bulletins </w:t>
            </w:r>
            <w:r w:rsidRPr="001916AC">
              <w:rPr>
                <w:rFonts w:cs="Calibri"/>
                <w:sz w:val="18"/>
                <w:szCs w:val="18"/>
                <w:lang w:val="en-US"/>
              </w:rPr>
              <w:t xml:space="preserve"> </w:t>
            </w:r>
          </w:p>
        </w:tc>
        <w:tc>
          <w:tcPr>
            <w:tcW w:w="2835" w:type="dxa"/>
          </w:tcPr>
          <w:p w14:paraId="539805DF" w14:textId="4235263B" w:rsidR="00766241" w:rsidRPr="001916AC" w:rsidRDefault="000C7561"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i/>
                <w:iCs/>
                <w:sz w:val="18"/>
                <w:szCs w:val="18"/>
                <w:lang w:val="en-US"/>
              </w:rPr>
              <w:t>DGVS, MSPyBS</w:t>
            </w:r>
            <w:r w:rsidRPr="001916AC">
              <w:rPr>
                <w:sz w:val="18"/>
                <w:szCs w:val="18"/>
                <w:lang w:val="en-US"/>
              </w:rPr>
              <w:t xml:space="preserve"> (Resolution S,G, No. 0057/2023)</w:t>
            </w:r>
          </w:p>
        </w:tc>
        <w:tc>
          <w:tcPr>
            <w:tcW w:w="1275" w:type="dxa"/>
          </w:tcPr>
          <w:p w14:paraId="734EA5A6" w14:textId="4BCD19BA" w:rsidR="00766241" w:rsidRPr="001916AC" w:rsidRDefault="00DC4244"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sz w:val="18"/>
                <w:szCs w:val="18"/>
                <w:lang w:val="en-US"/>
              </w:rPr>
              <w:t xml:space="preserve">Mortality data, </w:t>
            </w:r>
            <w:r w:rsidR="00CC092A" w:rsidRPr="001916AC">
              <w:rPr>
                <w:sz w:val="18"/>
                <w:szCs w:val="18"/>
                <w:lang w:val="en-US"/>
              </w:rPr>
              <w:t xml:space="preserve">rates due to </w:t>
            </w:r>
            <w:r w:rsidR="007D1FC8" w:rsidRPr="001916AC">
              <w:rPr>
                <w:sz w:val="18"/>
                <w:szCs w:val="18"/>
                <w:lang w:val="en-US"/>
              </w:rPr>
              <w:t>ADD</w:t>
            </w:r>
            <w:r w:rsidR="00CC092A" w:rsidRPr="001916AC">
              <w:rPr>
                <w:sz w:val="18"/>
                <w:szCs w:val="18"/>
                <w:lang w:val="en-US"/>
              </w:rPr>
              <w:t>.</w:t>
            </w:r>
          </w:p>
        </w:tc>
        <w:tc>
          <w:tcPr>
            <w:tcW w:w="1134" w:type="dxa"/>
          </w:tcPr>
          <w:p w14:paraId="2B35D7BA" w14:textId="6422E18C" w:rsidR="00766241" w:rsidRPr="001916AC" w:rsidRDefault="000C7561"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sz w:val="18"/>
                <w:szCs w:val="18"/>
                <w:lang w:val="en-US"/>
              </w:rPr>
              <w:t>2006 – 202</w:t>
            </w:r>
            <w:r w:rsidR="005A07B6">
              <w:rPr>
                <w:sz w:val="18"/>
                <w:szCs w:val="18"/>
                <w:lang w:val="en-US"/>
              </w:rPr>
              <w:t>1</w:t>
            </w:r>
            <w:r w:rsidRPr="001916AC">
              <w:rPr>
                <w:sz w:val="18"/>
                <w:szCs w:val="18"/>
                <w:lang w:val="en-US"/>
              </w:rPr>
              <w:t xml:space="preserve"> (1</w:t>
            </w:r>
            <w:r w:rsidR="005A07B6">
              <w:rPr>
                <w:sz w:val="18"/>
                <w:szCs w:val="18"/>
                <w:lang w:val="en-US"/>
              </w:rPr>
              <w:t>5</w:t>
            </w:r>
            <w:r w:rsidRPr="001916AC">
              <w:rPr>
                <w:sz w:val="18"/>
                <w:szCs w:val="18"/>
                <w:lang w:val="en-US"/>
              </w:rPr>
              <w:t xml:space="preserve"> years)</w:t>
            </w:r>
          </w:p>
        </w:tc>
        <w:tc>
          <w:tcPr>
            <w:tcW w:w="1426" w:type="dxa"/>
          </w:tcPr>
          <w:p w14:paraId="3FDD67D1" w14:textId="5E825C7C" w:rsidR="00766241" w:rsidRPr="001916AC" w:rsidRDefault="000C7561"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sz w:val="18"/>
                <w:szCs w:val="18"/>
                <w:shd w:val="clear" w:color="auto" w:fill="FFFFFF"/>
                <w:lang w:val="en-US"/>
              </w:rPr>
            </w:pPr>
            <w:r w:rsidRPr="001916AC">
              <w:rPr>
                <w:sz w:val="18"/>
                <w:szCs w:val="18"/>
                <w:lang w:val="en-US"/>
              </w:rPr>
              <w:t>0</w:t>
            </w:r>
            <w:r w:rsidR="00581BFB" w:rsidRPr="001916AC">
              <w:rPr>
                <w:sz w:val="18"/>
                <w:szCs w:val="18"/>
                <w:lang w:val="en-US"/>
              </w:rPr>
              <w:t>6</w:t>
            </w:r>
            <w:r w:rsidRPr="001916AC">
              <w:rPr>
                <w:sz w:val="18"/>
                <w:szCs w:val="18"/>
                <w:lang w:val="en-US"/>
              </w:rPr>
              <w:t>/</w:t>
            </w:r>
            <w:r w:rsidR="00581BFB" w:rsidRPr="001916AC">
              <w:rPr>
                <w:sz w:val="18"/>
                <w:szCs w:val="18"/>
                <w:lang w:val="en-US"/>
              </w:rPr>
              <w:t>07</w:t>
            </w:r>
            <w:r w:rsidRPr="001916AC">
              <w:rPr>
                <w:sz w:val="18"/>
                <w:szCs w:val="18"/>
                <w:lang w:val="en-US"/>
              </w:rPr>
              <w:t>/2024</w:t>
            </w:r>
          </w:p>
        </w:tc>
        <w:tc>
          <w:tcPr>
            <w:tcW w:w="1409" w:type="dxa"/>
          </w:tcPr>
          <w:p w14:paraId="5569DE12" w14:textId="54D98212" w:rsidR="00766241" w:rsidRPr="001916AC" w:rsidRDefault="00460E47"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sz w:val="18"/>
                <w:szCs w:val="18"/>
                <w:lang w:val="en-US"/>
              </w:rPr>
              <w:t>20/07/2024</w:t>
            </w:r>
          </w:p>
        </w:tc>
        <w:tc>
          <w:tcPr>
            <w:tcW w:w="1134" w:type="dxa"/>
          </w:tcPr>
          <w:p w14:paraId="4BA1CF50" w14:textId="20F48AC9" w:rsidR="00766241" w:rsidRPr="001916AC" w:rsidRDefault="00584194"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fldChar w:fldCharType="begin"/>
            </w:r>
            <w:r w:rsidRPr="001916AC">
              <w:rPr>
                <w:rFonts w:eastAsia="Times New Roman"/>
                <w:sz w:val="18"/>
                <w:szCs w:val="18"/>
                <w:lang w:val="en-US"/>
              </w:rPr>
              <w:instrText xml:space="preserve"> ADDIN ZOTERO_ITEM CSL_CITATION {"citationID":"ploEsOhL","properties":{"formattedCitation":"(2)","plainCitation":"(2)","noteIndex":0},"citationItems":[{"id":574,"uris":["http://zotero.org/users/6060917/items/WRXVTI42"],"itemData":{"id":574,"type":"document","language":"Español","license":"DIGEVISA","note":"Resolución S.G. Nº 0057/2023.","title":"Boletín Epidemiológico Semanal.","URL":"https://dgvs.mspbs.gov.py/boletin-epidemiologico-semanal/","author":[{"family":"Ministerio de Salud Pública y Bienestar Social, Dirección General de Vigilancia de la Salud.Sistema Nacional de Vigilancia Epidemiológica del Paraguay.","given":""}],"accessed":{"date-parts":[["2024",7,20]]},"issued":{"date-parts":[["2024",7,20]]}}}],"schema":"https://github.com/citation-style-language/schema/raw/master/csl-citation.json"} </w:instrText>
            </w:r>
            <w:r w:rsidRPr="001916AC">
              <w:rPr>
                <w:rFonts w:eastAsia="Times New Roman"/>
                <w:sz w:val="18"/>
                <w:szCs w:val="18"/>
                <w:lang w:val="en-US"/>
              </w:rPr>
              <w:fldChar w:fldCharType="separate"/>
            </w:r>
            <w:r w:rsidR="008944FD">
              <w:rPr>
                <w:rFonts w:eastAsia="Times New Roman"/>
                <w:noProof/>
                <w:sz w:val="18"/>
                <w:szCs w:val="18"/>
                <w:lang w:val="en-US"/>
              </w:rPr>
              <w:t>(2)</w:t>
            </w:r>
            <w:r w:rsidRPr="001916AC">
              <w:rPr>
                <w:rFonts w:eastAsia="Times New Roman"/>
                <w:sz w:val="18"/>
                <w:szCs w:val="18"/>
                <w:lang w:val="en-US"/>
              </w:rPr>
              <w:fldChar w:fldCharType="end"/>
            </w:r>
          </w:p>
        </w:tc>
      </w:tr>
      <w:tr w:rsidR="001916AC" w:rsidRPr="001916AC" w14:paraId="14191240" w14:textId="77777777" w:rsidTr="001916AC">
        <w:trPr>
          <w:cnfStyle w:val="000000100000" w:firstRow="0" w:lastRow="0" w:firstColumn="0" w:lastColumn="0" w:oddVBand="0" w:evenVBand="0" w:oddHBand="1" w:evenHBand="0" w:firstRowFirstColumn="0" w:firstRowLastColumn="0" w:lastRowFirstColumn="0" w:lastRowLastColumn="0"/>
          <w:trHeight w:val="2307"/>
          <w:jc w:val="center"/>
        </w:trPr>
        <w:tc>
          <w:tcPr>
            <w:cnfStyle w:val="001000000000" w:firstRow="0" w:lastRow="0" w:firstColumn="1" w:lastColumn="0" w:oddVBand="0" w:evenVBand="0" w:oddHBand="0" w:evenHBand="0" w:firstRowFirstColumn="0" w:firstRowLastColumn="0" w:lastRowFirstColumn="0" w:lastRowLastColumn="0"/>
            <w:tcW w:w="408" w:type="dxa"/>
          </w:tcPr>
          <w:p w14:paraId="6E58B7BF" w14:textId="542D9945" w:rsidR="00766241" w:rsidRPr="001916AC" w:rsidRDefault="00766241" w:rsidP="001916AC">
            <w:pPr>
              <w:spacing w:after="0" w:line="240" w:lineRule="auto"/>
              <w:jc w:val="center"/>
              <w:rPr>
                <w:rFonts w:eastAsia="Times New Roman"/>
                <w:sz w:val="18"/>
                <w:szCs w:val="18"/>
                <w:lang w:val="en-US"/>
              </w:rPr>
            </w:pPr>
            <w:r w:rsidRPr="001916AC">
              <w:rPr>
                <w:rFonts w:eastAsia="Times New Roman"/>
                <w:sz w:val="18"/>
                <w:szCs w:val="18"/>
                <w:lang w:val="en-US"/>
              </w:rPr>
              <w:t>3</w:t>
            </w:r>
          </w:p>
        </w:tc>
        <w:tc>
          <w:tcPr>
            <w:tcW w:w="1714" w:type="dxa"/>
          </w:tcPr>
          <w:p w14:paraId="5C8E1BDD" w14:textId="1677EDF2" w:rsidR="00766241" w:rsidRPr="001916AC" w:rsidRDefault="00F41663"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s-AR"/>
              </w:rPr>
            </w:pPr>
            <w:r w:rsidRPr="001916AC">
              <w:rPr>
                <w:sz w:val="18"/>
                <w:szCs w:val="18"/>
                <w:lang w:val="es-AR"/>
              </w:rPr>
              <w:t>Historical Series of Mortality Indicators (</w:t>
            </w:r>
            <w:r w:rsidRPr="001916AC">
              <w:rPr>
                <w:i/>
                <w:iCs/>
                <w:sz w:val="18"/>
                <w:szCs w:val="18"/>
                <w:lang w:val="es-AR"/>
              </w:rPr>
              <w:t>Series Históricas de Indicadores de Mortalidad, INDIMOR</w:t>
            </w:r>
            <w:r w:rsidRPr="001916AC">
              <w:rPr>
                <w:sz w:val="18"/>
                <w:szCs w:val="18"/>
                <w:lang w:val="es-AR"/>
              </w:rPr>
              <w:t>)</w:t>
            </w:r>
          </w:p>
        </w:tc>
        <w:tc>
          <w:tcPr>
            <w:tcW w:w="2835" w:type="dxa"/>
          </w:tcPr>
          <w:p w14:paraId="73B0ABE3" w14:textId="23725A95" w:rsidR="00766241" w:rsidRPr="001916AC" w:rsidRDefault="00F41663"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s-AR"/>
              </w:rPr>
            </w:pPr>
            <w:r w:rsidRPr="001916AC">
              <w:rPr>
                <w:sz w:val="18"/>
                <w:szCs w:val="18"/>
                <w:lang w:val="es-AR"/>
              </w:rPr>
              <w:t>General Directorate of Strategic Health Information (</w:t>
            </w:r>
            <w:r w:rsidRPr="001916AC">
              <w:rPr>
                <w:i/>
                <w:iCs/>
                <w:sz w:val="18"/>
                <w:szCs w:val="18"/>
                <w:lang w:val="es-AR"/>
              </w:rPr>
              <w:t>Dirección General de Información Estratégica en Salud, DIGIES</w:t>
            </w:r>
            <w:r w:rsidRPr="001916AC">
              <w:rPr>
                <w:sz w:val="18"/>
                <w:szCs w:val="18"/>
                <w:lang w:val="es-AR"/>
              </w:rPr>
              <w:t>)</w:t>
            </w:r>
          </w:p>
        </w:tc>
        <w:tc>
          <w:tcPr>
            <w:tcW w:w="1275" w:type="dxa"/>
          </w:tcPr>
          <w:p w14:paraId="52CFC254" w14:textId="75001710" w:rsidR="00766241" w:rsidRPr="001916AC" w:rsidRDefault="00FC2444"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US"/>
              </w:rPr>
            </w:pPr>
            <w:r>
              <w:rPr>
                <w:sz w:val="18"/>
                <w:szCs w:val="18"/>
                <w:lang w:val="en-US"/>
              </w:rPr>
              <w:t xml:space="preserve">Population by age-group. </w:t>
            </w:r>
            <w:r w:rsidR="00F41663" w:rsidRPr="001916AC">
              <w:rPr>
                <w:sz w:val="18"/>
                <w:szCs w:val="18"/>
                <w:lang w:val="en-US"/>
              </w:rPr>
              <w:t>Mortality data</w:t>
            </w:r>
            <w:r w:rsidR="00C85BDA" w:rsidRPr="001916AC">
              <w:rPr>
                <w:sz w:val="18"/>
                <w:szCs w:val="18"/>
                <w:lang w:val="en-US"/>
              </w:rPr>
              <w:t xml:space="preserve"> general and due to ADD</w:t>
            </w:r>
            <w:r w:rsidR="00F41663" w:rsidRPr="001916AC">
              <w:rPr>
                <w:sz w:val="18"/>
                <w:szCs w:val="18"/>
                <w:lang w:val="en-US"/>
              </w:rPr>
              <w:t>, stratified by age group and epidemiological region</w:t>
            </w:r>
          </w:p>
        </w:tc>
        <w:tc>
          <w:tcPr>
            <w:tcW w:w="1134" w:type="dxa"/>
          </w:tcPr>
          <w:p w14:paraId="075EF094" w14:textId="7463283E" w:rsidR="00766241" w:rsidRPr="001916AC" w:rsidRDefault="00F41663"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s-AR"/>
              </w:rPr>
            </w:pPr>
            <w:r w:rsidRPr="001916AC">
              <w:rPr>
                <w:sz w:val="18"/>
                <w:szCs w:val="18"/>
                <w:lang w:val="en-US"/>
              </w:rPr>
              <w:t>1997 – 2021 (25 years)</w:t>
            </w:r>
          </w:p>
        </w:tc>
        <w:tc>
          <w:tcPr>
            <w:tcW w:w="1426" w:type="dxa"/>
          </w:tcPr>
          <w:p w14:paraId="78CF6D86" w14:textId="69BCE1C3" w:rsidR="00766241" w:rsidRPr="001916AC" w:rsidRDefault="00F41663"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s-AR"/>
              </w:rPr>
            </w:pPr>
            <w:r w:rsidRPr="001916AC">
              <w:rPr>
                <w:rFonts w:eastAsia="Times New Roman"/>
                <w:sz w:val="18"/>
                <w:szCs w:val="18"/>
                <w:lang w:val="es-AR"/>
              </w:rPr>
              <w:t>31/12/2021</w:t>
            </w:r>
          </w:p>
        </w:tc>
        <w:tc>
          <w:tcPr>
            <w:tcW w:w="1409" w:type="dxa"/>
          </w:tcPr>
          <w:p w14:paraId="1B57905A" w14:textId="1850DAC9" w:rsidR="00766241" w:rsidRPr="001916AC" w:rsidRDefault="00F41663"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s-AR"/>
              </w:rPr>
            </w:pPr>
            <w:r w:rsidRPr="001916AC">
              <w:rPr>
                <w:sz w:val="18"/>
                <w:szCs w:val="18"/>
                <w:lang w:val="en-US"/>
              </w:rPr>
              <w:t>22/06/2024</w:t>
            </w:r>
          </w:p>
        </w:tc>
        <w:tc>
          <w:tcPr>
            <w:tcW w:w="1134" w:type="dxa"/>
          </w:tcPr>
          <w:p w14:paraId="60400BFF" w14:textId="4530CDC8" w:rsidR="00766241" w:rsidRPr="001916AC" w:rsidRDefault="00584194"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s-AR"/>
              </w:rPr>
            </w:pPr>
            <w:r w:rsidRPr="001916AC">
              <w:rPr>
                <w:rFonts w:eastAsia="Times New Roman"/>
                <w:sz w:val="18"/>
                <w:szCs w:val="18"/>
                <w:lang w:val="es-AR"/>
              </w:rPr>
              <w:fldChar w:fldCharType="begin"/>
            </w:r>
            <w:r w:rsidRPr="001916AC">
              <w:rPr>
                <w:rFonts w:eastAsia="Times New Roman"/>
                <w:sz w:val="18"/>
                <w:szCs w:val="18"/>
                <w:lang w:val="es-AR"/>
              </w:rPr>
              <w:instrText xml:space="preserve"> ADDIN ZOTERO_ITEM CSL_CITATION {"citationID":"ufSg0wfk","properties":{"formattedCitation":"(3)","plainCitation":"(3)","noteIndex":0},"citationItems":[{"id":575,"uris":["http://zotero.org/users/6060917/items/I5BJFSG3"],"itemData":{"id":575,"type":"dataset","event-place":"DIGIES","genre":".xlsx","language":"Español","license":"DIGIES","publisher-place":"DIGIES","title":"Series Históricas de Indicadores de Mortalidad (INDIMOR).","URL":"https://digies.mspbs.gov.py/indimor/","author":[{"family":"Ministerio de Salud Pública y Bienestar Social, Dirección General de Información Estratégica en Salud-DIGIES.","given":""}],"accessed":{"date-parts":[["2025",9,3]]}}}],"schema":"https://github.com/citation-style-language/schema/raw/master/csl-citation.json"} </w:instrText>
            </w:r>
            <w:r w:rsidRPr="001916AC">
              <w:rPr>
                <w:rFonts w:eastAsia="Times New Roman"/>
                <w:sz w:val="18"/>
                <w:szCs w:val="18"/>
                <w:lang w:val="es-AR"/>
              </w:rPr>
              <w:fldChar w:fldCharType="separate"/>
            </w:r>
            <w:r w:rsidR="008944FD">
              <w:rPr>
                <w:rFonts w:eastAsia="Times New Roman"/>
                <w:noProof/>
                <w:sz w:val="18"/>
                <w:szCs w:val="18"/>
                <w:lang w:val="es-AR"/>
              </w:rPr>
              <w:t>(3)</w:t>
            </w:r>
            <w:r w:rsidRPr="001916AC">
              <w:rPr>
                <w:rFonts w:eastAsia="Times New Roman"/>
                <w:sz w:val="18"/>
                <w:szCs w:val="18"/>
                <w:lang w:val="es-AR"/>
              </w:rPr>
              <w:fldChar w:fldCharType="end"/>
            </w:r>
          </w:p>
        </w:tc>
      </w:tr>
      <w:tr w:rsidR="001916AC" w:rsidRPr="001916AC" w14:paraId="7980DAC3" w14:textId="77777777" w:rsidTr="001916AC">
        <w:trPr>
          <w:trHeight w:val="859"/>
          <w:jc w:val="center"/>
        </w:trPr>
        <w:tc>
          <w:tcPr>
            <w:cnfStyle w:val="001000000000" w:firstRow="0" w:lastRow="0" w:firstColumn="1" w:lastColumn="0" w:oddVBand="0" w:evenVBand="0" w:oddHBand="0" w:evenHBand="0" w:firstRowFirstColumn="0" w:firstRowLastColumn="0" w:lastRowFirstColumn="0" w:lastRowLastColumn="0"/>
            <w:tcW w:w="408" w:type="dxa"/>
          </w:tcPr>
          <w:p w14:paraId="20DDE836" w14:textId="745DCDEB" w:rsidR="00766241" w:rsidRPr="001916AC" w:rsidRDefault="00766241" w:rsidP="001916AC">
            <w:pPr>
              <w:spacing w:after="0" w:line="240" w:lineRule="auto"/>
              <w:jc w:val="center"/>
              <w:rPr>
                <w:rFonts w:eastAsia="Times New Roman"/>
                <w:sz w:val="18"/>
                <w:szCs w:val="18"/>
                <w:lang w:val="en-US"/>
              </w:rPr>
            </w:pPr>
            <w:r w:rsidRPr="001916AC">
              <w:rPr>
                <w:rFonts w:eastAsia="Times New Roman"/>
                <w:sz w:val="18"/>
                <w:szCs w:val="18"/>
                <w:lang w:val="en-US"/>
              </w:rPr>
              <w:t>4</w:t>
            </w:r>
          </w:p>
        </w:tc>
        <w:tc>
          <w:tcPr>
            <w:tcW w:w="1714" w:type="dxa"/>
          </w:tcPr>
          <w:p w14:paraId="7C22139D" w14:textId="6E2241B7" w:rsidR="00766241" w:rsidRPr="001916AC" w:rsidRDefault="00F41663"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sz w:val="18"/>
                <w:szCs w:val="18"/>
                <w:lang w:val="en-US"/>
              </w:rPr>
              <w:t>Population Division. World Population Prospects 2022.</w:t>
            </w:r>
          </w:p>
        </w:tc>
        <w:tc>
          <w:tcPr>
            <w:tcW w:w="2835" w:type="dxa"/>
          </w:tcPr>
          <w:p w14:paraId="4F1B850B" w14:textId="169E2C50" w:rsidR="00766241" w:rsidRPr="001916AC" w:rsidRDefault="00F41663"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sz w:val="18"/>
                <w:szCs w:val="18"/>
                <w:lang w:val="en-US"/>
              </w:rPr>
              <w:t>United Nations Department of Economic and Social Affairs (UN DESA)</w:t>
            </w:r>
          </w:p>
        </w:tc>
        <w:tc>
          <w:tcPr>
            <w:tcW w:w="1275" w:type="dxa"/>
          </w:tcPr>
          <w:p w14:paraId="4257707C" w14:textId="4EA72C48" w:rsidR="00766241" w:rsidRPr="001916AC" w:rsidRDefault="00F41663"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t>Population recount</w:t>
            </w:r>
            <w:r w:rsidR="009551F4" w:rsidRPr="001916AC">
              <w:rPr>
                <w:rFonts w:eastAsia="Times New Roman"/>
                <w:sz w:val="18"/>
                <w:szCs w:val="18"/>
                <w:lang w:val="en-US"/>
              </w:rPr>
              <w:t xml:space="preserve">. </w:t>
            </w:r>
            <w:r w:rsidR="00460E47" w:rsidRPr="001916AC">
              <w:rPr>
                <w:sz w:val="18"/>
                <w:szCs w:val="18"/>
                <w:lang w:val="en-US"/>
              </w:rPr>
              <w:t>Under-five mortality rate</w:t>
            </w:r>
          </w:p>
        </w:tc>
        <w:tc>
          <w:tcPr>
            <w:tcW w:w="1134" w:type="dxa"/>
          </w:tcPr>
          <w:p w14:paraId="2F832807" w14:textId="749AF6E9" w:rsidR="00766241" w:rsidRPr="001916AC" w:rsidRDefault="009551F4"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t>199</w:t>
            </w:r>
            <w:r w:rsidR="00DC4244" w:rsidRPr="001916AC">
              <w:rPr>
                <w:rFonts w:eastAsia="Times New Roman"/>
                <w:sz w:val="18"/>
                <w:szCs w:val="18"/>
                <w:lang w:val="en-US"/>
              </w:rPr>
              <w:t>3</w:t>
            </w:r>
            <w:r w:rsidRPr="001916AC">
              <w:rPr>
                <w:rFonts w:eastAsia="Times New Roman"/>
                <w:sz w:val="18"/>
                <w:szCs w:val="18"/>
                <w:lang w:val="en-US"/>
              </w:rPr>
              <w:t>– 1996 (</w:t>
            </w:r>
            <w:r w:rsidR="00DC4244" w:rsidRPr="001916AC">
              <w:rPr>
                <w:rFonts w:eastAsia="Times New Roman"/>
                <w:sz w:val="18"/>
                <w:szCs w:val="18"/>
                <w:lang w:val="en-US"/>
              </w:rPr>
              <w:t>4</w:t>
            </w:r>
            <w:r w:rsidRPr="001916AC">
              <w:rPr>
                <w:rFonts w:eastAsia="Times New Roman"/>
                <w:sz w:val="18"/>
                <w:szCs w:val="18"/>
                <w:lang w:val="en-US"/>
              </w:rPr>
              <w:t xml:space="preserve"> years)</w:t>
            </w:r>
          </w:p>
        </w:tc>
        <w:tc>
          <w:tcPr>
            <w:tcW w:w="1426" w:type="dxa"/>
          </w:tcPr>
          <w:p w14:paraId="2D530D60" w14:textId="7ADB12BE" w:rsidR="00766241" w:rsidRPr="001916AC" w:rsidRDefault="00F41663"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sz w:val="18"/>
                <w:szCs w:val="18"/>
                <w:lang w:val="en-US"/>
              </w:rPr>
              <w:t>1</w:t>
            </w:r>
            <w:r w:rsidR="00DC4244" w:rsidRPr="001916AC">
              <w:rPr>
                <w:sz w:val="18"/>
                <w:szCs w:val="18"/>
                <w:lang w:val="en-US"/>
              </w:rPr>
              <w:t>5</w:t>
            </w:r>
            <w:r w:rsidRPr="001916AC">
              <w:rPr>
                <w:sz w:val="18"/>
                <w:szCs w:val="18"/>
                <w:lang w:val="en-US"/>
              </w:rPr>
              <w:t>/1</w:t>
            </w:r>
            <w:r w:rsidR="00DC4244" w:rsidRPr="001916AC">
              <w:rPr>
                <w:sz w:val="18"/>
                <w:szCs w:val="18"/>
                <w:lang w:val="en-US"/>
              </w:rPr>
              <w:t>1</w:t>
            </w:r>
            <w:r w:rsidRPr="001916AC">
              <w:rPr>
                <w:sz w:val="18"/>
                <w:szCs w:val="18"/>
                <w:lang w:val="en-US"/>
              </w:rPr>
              <w:t>/2022</w:t>
            </w:r>
            <w:r w:rsidRPr="001916AC">
              <w:rPr>
                <w:rFonts w:cs="Calibri"/>
                <w:sz w:val="18"/>
                <w:szCs w:val="18"/>
                <w:lang w:val="en-US"/>
              </w:rPr>
              <w:t>.</w:t>
            </w:r>
          </w:p>
        </w:tc>
        <w:tc>
          <w:tcPr>
            <w:tcW w:w="1409" w:type="dxa"/>
          </w:tcPr>
          <w:p w14:paraId="633FCFBC" w14:textId="740EC29F" w:rsidR="00766241" w:rsidRPr="001916AC" w:rsidRDefault="00F41663"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sz w:val="18"/>
                <w:szCs w:val="18"/>
                <w:lang w:val="en-US"/>
              </w:rPr>
              <w:t>22/06/2024</w:t>
            </w:r>
          </w:p>
        </w:tc>
        <w:tc>
          <w:tcPr>
            <w:tcW w:w="1134" w:type="dxa"/>
          </w:tcPr>
          <w:p w14:paraId="55A36C5C" w14:textId="2439650C" w:rsidR="00766241" w:rsidRPr="001916AC" w:rsidRDefault="00584194"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fldChar w:fldCharType="begin"/>
            </w:r>
            <w:r w:rsidRPr="001916AC">
              <w:rPr>
                <w:rFonts w:eastAsia="Times New Roman"/>
                <w:sz w:val="18"/>
                <w:szCs w:val="18"/>
                <w:lang w:val="en-US"/>
              </w:rPr>
              <w:instrText xml:space="preserve"> ADDIN ZOTERO_ITEM CSL_CITATION {"citationID":"RsWv1lMm","properties":{"formattedCitation":"(4)","plainCitation":"(4)","noteIndex":0},"citationItems":[{"id":577,"uris":["http://zotero.org/users/6060917/items/UXMYJRDG"],"itemData":{"id":577,"type":"book","abstract":"World Population Prospects 2022 is the twenty-seventh edition of the official United Nations population estimates and projections. It presents population estimates from 1950 to the present for 237 countries or areas, underpinned by analyses of historical demographic trends. This latest assessment considers the results of 1,758 national population censuses conducted between 1950 and 2022, as well as information from vital registration systems and from 2,890 nationally representative sample surveys. The 2022 revision also presents population projections to the year 2100 that reflect a range of plausible outcomes at the global, regional and national levels. For the first time, the estimates and projections are presented in one-year intervals of age and time instead of the five-year intervals used previously.--Back cover (viewed April 25, 2023)","event-place":"New York","ISBN":"978-92-1-148373-4","language":"eng","note":"OCLC: 1377293288","publisher":"United Nations","publisher-place":"New York","source":"Open WorldCat","title":"World population prospects 2022: summary of results","title-short":"World population prospects 2022","author":[{"family":"United Nations Department of Economic and Social Affairs","given":""}],"issued":{"date-parts":[["2022"]]}}}],"schema":"https://github.com/citation-style-language/schema/raw/master/csl-citation.json"} </w:instrText>
            </w:r>
            <w:r w:rsidRPr="001916AC">
              <w:rPr>
                <w:rFonts w:eastAsia="Times New Roman"/>
                <w:sz w:val="18"/>
                <w:szCs w:val="18"/>
                <w:lang w:val="en-US"/>
              </w:rPr>
              <w:fldChar w:fldCharType="separate"/>
            </w:r>
            <w:r w:rsidR="008944FD">
              <w:rPr>
                <w:rFonts w:eastAsia="Times New Roman"/>
                <w:noProof/>
                <w:sz w:val="18"/>
                <w:szCs w:val="18"/>
                <w:lang w:val="en-US"/>
              </w:rPr>
              <w:t>(4)</w:t>
            </w:r>
            <w:r w:rsidRPr="001916AC">
              <w:rPr>
                <w:rFonts w:eastAsia="Times New Roman"/>
                <w:sz w:val="18"/>
                <w:szCs w:val="18"/>
                <w:lang w:val="en-US"/>
              </w:rPr>
              <w:fldChar w:fldCharType="end"/>
            </w:r>
          </w:p>
        </w:tc>
      </w:tr>
      <w:tr w:rsidR="001916AC" w:rsidRPr="001916AC" w14:paraId="65E70170" w14:textId="77777777" w:rsidTr="001916AC">
        <w:trPr>
          <w:cnfStyle w:val="000000100000" w:firstRow="0" w:lastRow="0" w:firstColumn="0" w:lastColumn="0" w:oddVBand="0" w:evenVBand="0" w:oddHBand="1" w:evenHBand="0" w:firstRowFirstColumn="0" w:firstRowLastColumn="0" w:lastRowFirstColumn="0" w:lastRowLastColumn="0"/>
          <w:trHeight w:val="614"/>
          <w:jc w:val="center"/>
        </w:trPr>
        <w:tc>
          <w:tcPr>
            <w:cnfStyle w:val="001000000000" w:firstRow="0" w:lastRow="0" w:firstColumn="1" w:lastColumn="0" w:oddVBand="0" w:evenVBand="0" w:oddHBand="0" w:evenHBand="0" w:firstRowFirstColumn="0" w:firstRowLastColumn="0" w:lastRowFirstColumn="0" w:lastRowLastColumn="0"/>
            <w:tcW w:w="408" w:type="dxa"/>
          </w:tcPr>
          <w:p w14:paraId="5196DD89" w14:textId="6A2F09B7" w:rsidR="009551F4" w:rsidRPr="001916AC" w:rsidRDefault="009551F4" w:rsidP="001916AC">
            <w:pPr>
              <w:spacing w:after="0" w:line="240" w:lineRule="auto"/>
              <w:jc w:val="center"/>
              <w:rPr>
                <w:rFonts w:eastAsia="Times New Roman"/>
                <w:sz w:val="18"/>
                <w:szCs w:val="18"/>
                <w:lang w:val="en-US"/>
              </w:rPr>
            </w:pPr>
            <w:r w:rsidRPr="001916AC">
              <w:rPr>
                <w:rFonts w:eastAsia="Times New Roman"/>
                <w:sz w:val="18"/>
                <w:szCs w:val="18"/>
                <w:lang w:val="en-US"/>
              </w:rPr>
              <w:t>5</w:t>
            </w:r>
          </w:p>
        </w:tc>
        <w:tc>
          <w:tcPr>
            <w:tcW w:w="1714" w:type="dxa"/>
          </w:tcPr>
          <w:p w14:paraId="23BDB8FF" w14:textId="51894CD0" w:rsidR="009551F4" w:rsidRPr="001916AC" w:rsidRDefault="009551F4"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1916AC">
              <w:rPr>
                <w:sz w:val="18"/>
                <w:szCs w:val="18"/>
                <w:lang w:val="en-US"/>
              </w:rPr>
              <w:t>Multiple Indicator Cluster Surveys (MICS)</w:t>
            </w:r>
          </w:p>
        </w:tc>
        <w:tc>
          <w:tcPr>
            <w:tcW w:w="2835" w:type="dxa"/>
          </w:tcPr>
          <w:p w14:paraId="406EDB83" w14:textId="409770F4" w:rsidR="009551F4" w:rsidRPr="001916AC" w:rsidRDefault="009551F4"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1916AC">
              <w:rPr>
                <w:sz w:val="18"/>
                <w:szCs w:val="18"/>
                <w:lang w:val="en-US"/>
              </w:rPr>
              <w:t>United Nations Children’s Fund (UNICEF)</w:t>
            </w:r>
          </w:p>
        </w:tc>
        <w:tc>
          <w:tcPr>
            <w:tcW w:w="1275" w:type="dxa"/>
          </w:tcPr>
          <w:p w14:paraId="77E8185D" w14:textId="44D65060" w:rsidR="009551F4" w:rsidRPr="001916AC" w:rsidRDefault="00CC092A"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US"/>
              </w:rPr>
            </w:pPr>
            <w:r w:rsidRPr="001916AC">
              <w:rPr>
                <w:sz w:val="18"/>
                <w:szCs w:val="18"/>
                <w:lang w:val="en-US"/>
              </w:rPr>
              <w:t xml:space="preserve">Under-five </w:t>
            </w:r>
            <w:r w:rsidR="00460E47" w:rsidRPr="001916AC">
              <w:rPr>
                <w:sz w:val="18"/>
                <w:szCs w:val="18"/>
                <w:lang w:val="en-US"/>
              </w:rPr>
              <w:t>m</w:t>
            </w:r>
            <w:r w:rsidR="007125D5" w:rsidRPr="001916AC">
              <w:rPr>
                <w:sz w:val="18"/>
                <w:szCs w:val="18"/>
                <w:lang w:val="en-US"/>
              </w:rPr>
              <w:t>ortality rate</w:t>
            </w:r>
            <w:r w:rsidR="007125D5" w:rsidRPr="001916AC">
              <w:rPr>
                <w:rFonts w:eastAsia="Times New Roman"/>
                <w:sz w:val="18"/>
                <w:szCs w:val="18"/>
                <w:lang w:val="en-US"/>
              </w:rPr>
              <w:t xml:space="preserve"> </w:t>
            </w:r>
          </w:p>
        </w:tc>
        <w:tc>
          <w:tcPr>
            <w:tcW w:w="1134" w:type="dxa"/>
          </w:tcPr>
          <w:p w14:paraId="1DFB9795" w14:textId="7F919510" w:rsidR="009551F4" w:rsidRPr="001916AC" w:rsidRDefault="00C85BDA"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t>1993 - 2021</w:t>
            </w:r>
            <w:r w:rsidR="007125D5" w:rsidRPr="001916AC">
              <w:rPr>
                <w:rFonts w:eastAsia="Times New Roman"/>
                <w:sz w:val="18"/>
                <w:szCs w:val="18"/>
                <w:lang w:val="en-US"/>
              </w:rPr>
              <w:t xml:space="preserve"> (</w:t>
            </w:r>
            <w:r w:rsidRPr="001916AC">
              <w:rPr>
                <w:rFonts w:eastAsia="Times New Roman"/>
                <w:sz w:val="18"/>
                <w:szCs w:val="18"/>
                <w:lang w:val="en-US"/>
              </w:rPr>
              <w:t>29</w:t>
            </w:r>
            <w:r w:rsidR="007125D5" w:rsidRPr="001916AC">
              <w:rPr>
                <w:rFonts w:eastAsia="Times New Roman"/>
                <w:sz w:val="18"/>
                <w:szCs w:val="18"/>
                <w:lang w:val="en-US"/>
              </w:rPr>
              <w:t xml:space="preserve"> year)</w:t>
            </w:r>
          </w:p>
        </w:tc>
        <w:tc>
          <w:tcPr>
            <w:tcW w:w="1426" w:type="dxa"/>
          </w:tcPr>
          <w:p w14:paraId="57F2E2E7" w14:textId="2290F836" w:rsidR="009551F4" w:rsidRPr="001916AC" w:rsidRDefault="009551F4"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1916AC">
              <w:rPr>
                <w:sz w:val="18"/>
                <w:szCs w:val="18"/>
                <w:lang w:val="en-US"/>
              </w:rPr>
              <w:t>31/12/2022</w:t>
            </w:r>
          </w:p>
        </w:tc>
        <w:tc>
          <w:tcPr>
            <w:tcW w:w="1409" w:type="dxa"/>
          </w:tcPr>
          <w:p w14:paraId="1BF7A577" w14:textId="3FDA063D" w:rsidR="009551F4" w:rsidRPr="001916AC" w:rsidRDefault="00460E47"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1916AC">
              <w:rPr>
                <w:sz w:val="18"/>
                <w:szCs w:val="18"/>
                <w:lang w:val="en-US"/>
              </w:rPr>
              <w:t>20/07/2024</w:t>
            </w:r>
          </w:p>
        </w:tc>
        <w:tc>
          <w:tcPr>
            <w:tcW w:w="1134" w:type="dxa"/>
          </w:tcPr>
          <w:p w14:paraId="06938F24" w14:textId="63C04450" w:rsidR="009551F4" w:rsidRPr="001916AC" w:rsidRDefault="00584194" w:rsidP="001916AC">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fldChar w:fldCharType="begin"/>
            </w:r>
            <w:r w:rsidRPr="001916AC">
              <w:rPr>
                <w:rFonts w:eastAsia="Times New Roman"/>
                <w:sz w:val="18"/>
                <w:szCs w:val="18"/>
                <w:lang w:val="en-US"/>
              </w:rPr>
              <w:instrText xml:space="preserve"> ADDIN ZOTERO_ITEM CSL_CITATION {"citationID":"d8dmOMGK","properties":{"formattedCitation":"(5)","plainCitation":"(5)","noteIndex":0},"citationItems":[{"id":578,"uris":["http://zotero.org/users/6060917/items/UXBCKEDH"],"itemData":{"id":578,"type":"dataset","event-place":"UNICEF Data","language":"eng","medium":"on line","publisher":"Multiple Indicator Cluster Surveys-MICS","publisher-place":"UNICEF Data","title":"Multiple Indicator Cluster Surveys-MICS. Country Profile: Paraguay.","URL":"https://data.unicef.org/country/pry/","author":[{"family":"UNICEF","given":""}],"accessed":{"date-parts":[["2024",7,20]]}}}],"schema":"https://github.com/citation-style-language/schema/raw/master/csl-citation.json"} </w:instrText>
            </w:r>
            <w:r w:rsidRPr="001916AC">
              <w:rPr>
                <w:rFonts w:eastAsia="Times New Roman"/>
                <w:sz w:val="18"/>
                <w:szCs w:val="18"/>
                <w:lang w:val="en-US"/>
              </w:rPr>
              <w:fldChar w:fldCharType="separate"/>
            </w:r>
            <w:r w:rsidR="008944FD">
              <w:rPr>
                <w:rFonts w:eastAsia="Times New Roman"/>
                <w:noProof/>
                <w:sz w:val="18"/>
                <w:szCs w:val="18"/>
                <w:lang w:val="en-US"/>
              </w:rPr>
              <w:t>(5)</w:t>
            </w:r>
            <w:r w:rsidRPr="001916AC">
              <w:rPr>
                <w:rFonts w:eastAsia="Times New Roman"/>
                <w:sz w:val="18"/>
                <w:szCs w:val="18"/>
                <w:lang w:val="en-US"/>
              </w:rPr>
              <w:fldChar w:fldCharType="end"/>
            </w:r>
          </w:p>
        </w:tc>
      </w:tr>
      <w:tr w:rsidR="001916AC" w:rsidRPr="001916AC" w14:paraId="31F7FFEC" w14:textId="77777777" w:rsidTr="001916AC">
        <w:trPr>
          <w:trHeight w:val="1105"/>
          <w:jc w:val="center"/>
        </w:trPr>
        <w:tc>
          <w:tcPr>
            <w:cnfStyle w:val="001000000000" w:firstRow="0" w:lastRow="0" w:firstColumn="1" w:lastColumn="0" w:oddVBand="0" w:evenVBand="0" w:oddHBand="0" w:evenHBand="0" w:firstRowFirstColumn="0" w:firstRowLastColumn="0" w:lastRowFirstColumn="0" w:lastRowLastColumn="0"/>
            <w:tcW w:w="408" w:type="dxa"/>
          </w:tcPr>
          <w:p w14:paraId="149E390D" w14:textId="1221D9FA" w:rsidR="00D253CF" w:rsidRPr="001916AC" w:rsidRDefault="00D253CF" w:rsidP="001916AC">
            <w:pPr>
              <w:spacing w:after="0" w:line="240" w:lineRule="auto"/>
              <w:jc w:val="center"/>
              <w:rPr>
                <w:rFonts w:eastAsia="Times New Roman"/>
                <w:sz w:val="18"/>
                <w:szCs w:val="18"/>
                <w:lang w:val="en-US"/>
              </w:rPr>
            </w:pPr>
            <w:r w:rsidRPr="001916AC">
              <w:rPr>
                <w:rFonts w:eastAsia="Times New Roman"/>
                <w:sz w:val="18"/>
                <w:szCs w:val="18"/>
                <w:lang w:val="en-US"/>
              </w:rPr>
              <w:t>6</w:t>
            </w:r>
          </w:p>
        </w:tc>
        <w:tc>
          <w:tcPr>
            <w:tcW w:w="1714" w:type="dxa"/>
          </w:tcPr>
          <w:p w14:paraId="14FF5BBA" w14:textId="37B40C1C" w:rsidR="00D253CF" w:rsidRPr="001916AC" w:rsidRDefault="00D253CF"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16AC">
              <w:rPr>
                <w:sz w:val="18"/>
                <w:szCs w:val="18"/>
                <w:lang w:val="en-US"/>
              </w:rPr>
              <w:t>Vaccination coverage bulletins for children under 5 years old</w:t>
            </w:r>
          </w:p>
        </w:tc>
        <w:tc>
          <w:tcPr>
            <w:tcW w:w="2835" w:type="dxa"/>
          </w:tcPr>
          <w:p w14:paraId="236EA44C" w14:textId="4937F29F" w:rsidR="00D253CF" w:rsidRPr="001916AC" w:rsidRDefault="00D253CF"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16AC">
              <w:rPr>
                <w:sz w:val="18"/>
                <w:szCs w:val="18"/>
                <w:lang w:val="en-US"/>
              </w:rPr>
              <w:t>National Program for Vaccine-Preventable Diseases and Expanded Program on Immunization (</w:t>
            </w:r>
            <w:r w:rsidRPr="001916AC">
              <w:rPr>
                <w:i/>
                <w:iCs/>
                <w:sz w:val="18"/>
                <w:szCs w:val="18"/>
                <w:lang w:val="en-US"/>
              </w:rPr>
              <w:t>Programa Ampliado de Inmunizaciones, PAI</w:t>
            </w:r>
            <w:r w:rsidRPr="001916AC">
              <w:rPr>
                <w:sz w:val="18"/>
                <w:szCs w:val="18"/>
                <w:lang w:val="en-US"/>
              </w:rPr>
              <w:t>),</w:t>
            </w:r>
            <w:r w:rsidRPr="001916AC">
              <w:rPr>
                <w:i/>
                <w:iCs/>
                <w:sz w:val="18"/>
                <w:szCs w:val="18"/>
                <w:lang w:val="en-US"/>
              </w:rPr>
              <w:t xml:space="preserve"> MSPyBS</w:t>
            </w:r>
            <w:r w:rsidRPr="001916AC">
              <w:rPr>
                <w:sz w:val="18"/>
                <w:szCs w:val="18"/>
                <w:lang w:val="en-US"/>
              </w:rPr>
              <w:t>.</w:t>
            </w:r>
          </w:p>
        </w:tc>
        <w:tc>
          <w:tcPr>
            <w:tcW w:w="1275" w:type="dxa"/>
          </w:tcPr>
          <w:p w14:paraId="66A1B426" w14:textId="637A426F" w:rsidR="00D253CF" w:rsidRPr="001916AC" w:rsidRDefault="00D253CF"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sz w:val="18"/>
                <w:szCs w:val="18"/>
                <w:lang w:val="en-US"/>
              </w:rPr>
              <w:t xml:space="preserve">Vaccination </w:t>
            </w:r>
            <w:r w:rsidR="00C85BDA" w:rsidRPr="001916AC">
              <w:rPr>
                <w:sz w:val="18"/>
                <w:szCs w:val="18"/>
                <w:lang w:val="en-US"/>
              </w:rPr>
              <w:t xml:space="preserve">against rotavirus, </w:t>
            </w:r>
            <w:r w:rsidRPr="001916AC">
              <w:rPr>
                <w:sz w:val="18"/>
                <w:szCs w:val="18"/>
                <w:lang w:val="en-US"/>
              </w:rPr>
              <w:t>coverage.</w:t>
            </w:r>
          </w:p>
        </w:tc>
        <w:tc>
          <w:tcPr>
            <w:tcW w:w="1134" w:type="dxa"/>
          </w:tcPr>
          <w:p w14:paraId="64890D04" w14:textId="40F8D826" w:rsidR="00D253CF" w:rsidRPr="001916AC" w:rsidRDefault="003077C6"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t>2010 – 2023 (14 years)</w:t>
            </w:r>
          </w:p>
        </w:tc>
        <w:tc>
          <w:tcPr>
            <w:tcW w:w="1426" w:type="dxa"/>
          </w:tcPr>
          <w:p w14:paraId="78C52BEA" w14:textId="3B557A6F" w:rsidR="00D253CF" w:rsidRPr="001916AC" w:rsidRDefault="00DC4244"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16AC">
              <w:rPr>
                <w:sz w:val="18"/>
                <w:szCs w:val="18"/>
                <w:lang w:val="en-US"/>
              </w:rPr>
              <w:t>31</w:t>
            </w:r>
            <w:r w:rsidR="00D253CF" w:rsidRPr="001916AC">
              <w:rPr>
                <w:sz w:val="18"/>
                <w:szCs w:val="18"/>
                <w:lang w:val="en-US"/>
              </w:rPr>
              <w:t>/</w:t>
            </w:r>
            <w:r w:rsidRPr="001916AC">
              <w:rPr>
                <w:sz w:val="18"/>
                <w:szCs w:val="18"/>
                <w:lang w:val="en-US"/>
              </w:rPr>
              <w:t>12</w:t>
            </w:r>
            <w:r w:rsidR="00D253CF" w:rsidRPr="001916AC">
              <w:rPr>
                <w:sz w:val="18"/>
                <w:szCs w:val="18"/>
                <w:lang w:val="en-US"/>
              </w:rPr>
              <w:t>/2023</w:t>
            </w:r>
          </w:p>
        </w:tc>
        <w:tc>
          <w:tcPr>
            <w:tcW w:w="1409" w:type="dxa"/>
          </w:tcPr>
          <w:p w14:paraId="3F32AB91" w14:textId="1FEC4882" w:rsidR="00D253CF" w:rsidRPr="001916AC" w:rsidRDefault="00460E47"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1916AC">
              <w:rPr>
                <w:sz w:val="18"/>
                <w:szCs w:val="18"/>
                <w:lang w:val="en-US"/>
              </w:rPr>
              <w:t>03/08/2024</w:t>
            </w:r>
          </w:p>
        </w:tc>
        <w:tc>
          <w:tcPr>
            <w:tcW w:w="1134" w:type="dxa"/>
          </w:tcPr>
          <w:p w14:paraId="15ECA163" w14:textId="14A3E3A4" w:rsidR="00D253CF" w:rsidRPr="001916AC" w:rsidRDefault="00584194" w:rsidP="001916AC">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sz w:val="18"/>
                <w:szCs w:val="18"/>
                <w:lang w:val="en-US"/>
              </w:rPr>
            </w:pPr>
            <w:r w:rsidRPr="001916AC">
              <w:rPr>
                <w:rFonts w:eastAsia="Times New Roman"/>
                <w:sz w:val="18"/>
                <w:szCs w:val="18"/>
                <w:lang w:val="en-US"/>
              </w:rPr>
              <w:fldChar w:fldCharType="begin"/>
            </w:r>
            <w:r w:rsidRPr="001916AC">
              <w:rPr>
                <w:rFonts w:eastAsia="Times New Roman"/>
                <w:sz w:val="18"/>
                <w:szCs w:val="18"/>
                <w:lang w:val="en-US"/>
              </w:rPr>
              <w:instrText xml:space="preserve"> ADDIN ZOTERO_ITEM CSL_CITATION {"citationID":"bzjyI1S6","properties":{"formattedCitation":"(6)","plainCitation":"(6)","noteIndex":0},"citationItems":[{"id":584,"uris":["http://zotero.org/users/6060917/items/LPL82UTX"],"itemData":{"id":584,"type":"dataset","language":"es","title":"Boletínes de cobertura de vacunación de menores de 5 años.","URL":"https://pai.mspbs.gov.py/boletines-de-coberturas-de-vacunacion-de-menor-de-5-anos/","author":[{"family":"Programa Ampliado de Inmunizaciones-PAI","given":""}],"accessed":{"date-parts":[["2024",8,3]]}}}],"schema":"https://github.com/citation-style-language/schema/raw/master/csl-citation.json"} </w:instrText>
            </w:r>
            <w:r w:rsidRPr="001916AC">
              <w:rPr>
                <w:rFonts w:eastAsia="Times New Roman"/>
                <w:sz w:val="18"/>
                <w:szCs w:val="18"/>
                <w:lang w:val="en-US"/>
              </w:rPr>
              <w:fldChar w:fldCharType="separate"/>
            </w:r>
            <w:r w:rsidR="008944FD">
              <w:rPr>
                <w:rFonts w:eastAsia="Times New Roman"/>
                <w:noProof/>
                <w:sz w:val="18"/>
                <w:szCs w:val="18"/>
                <w:lang w:val="en-US"/>
              </w:rPr>
              <w:t>(6)</w:t>
            </w:r>
            <w:r w:rsidRPr="001916AC">
              <w:rPr>
                <w:rFonts w:eastAsia="Times New Roman"/>
                <w:sz w:val="18"/>
                <w:szCs w:val="18"/>
                <w:lang w:val="en-US"/>
              </w:rPr>
              <w:fldChar w:fldCharType="end"/>
            </w:r>
          </w:p>
        </w:tc>
      </w:tr>
    </w:tbl>
    <w:p w14:paraId="3552E0E1" w14:textId="5BC4ADC6" w:rsidR="00022542" w:rsidRPr="00F5453E" w:rsidRDefault="00823CEE" w:rsidP="00F5453E">
      <w:pPr>
        <w:spacing w:after="0" w:line="360" w:lineRule="auto"/>
        <w:jc w:val="both"/>
        <w:rPr>
          <w:rFonts w:eastAsia="Times New Roman"/>
          <w:b/>
          <w:bCs/>
          <w:lang w:val="en-US"/>
        </w:rPr>
      </w:pPr>
      <w:r w:rsidRPr="00F5453E">
        <w:rPr>
          <w:rFonts w:eastAsia="Times New Roman"/>
          <w:b/>
          <w:bCs/>
          <w:lang w:val="en-US"/>
        </w:rPr>
        <w:t>References:</w:t>
      </w:r>
    </w:p>
    <w:p w14:paraId="271462ED" w14:textId="77777777" w:rsidR="008944FD" w:rsidRPr="005A07B6" w:rsidRDefault="008944FD" w:rsidP="00F5453E">
      <w:pPr>
        <w:spacing w:after="0" w:line="240" w:lineRule="auto"/>
        <w:jc w:val="both"/>
        <w:rPr>
          <w:rFonts w:eastAsia="Times New Roman"/>
          <w:sz w:val="18"/>
          <w:szCs w:val="18"/>
          <w:lang w:val="en-US"/>
        </w:rPr>
      </w:pPr>
      <w:r w:rsidRPr="005A07B6">
        <w:rPr>
          <w:rFonts w:eastAsia="Times New Roman"/>
          <w:sz w:val="18"/>
          <w:szCs w:val="18"/>
          <w:lang w:val="es-AR"/>
        </w:rPr>
        <w:t>1.</w:t>
      </w:r>
      <w:r w:rsidRPr="005A07B6">
        <w:rPr>
          <w:rFonts w:eastAsia="Times New Roman"/>
          <w:sz w:val="18"/>
          <w:szCs w:val="18"/>
          <w:lang w:val="es-AR"/>
        </w:rPr>
        <w:tab/>
        <w:t xml:space="preserve">Ministerio de Salud Pública y Bienestar Social, Dirección General de Vigilancia de la Salud. Tablas Semanales de Enfermedades de Notificación Obligatoria. [Internet]. Dirección General de Vigilancia de la Salud.: Vigilancia de Eventos de Notificación Obligatoria y Calidad del Dato.; 2024 [cited 2024 Jul 20]. </w:t>
      </w:r>
      <w:r w:rsidRPr="005A07B6">
        <w:rPr>
          <w:rFonts w:eastAsia="Times New Roman"/>
          <w:sz w:val="18"/>
          <w:szCs w:val="18"/>
          <w:lang w:val="en-US"/>
        </w:rPr>
        <w:t>Available from: https://sistemasdgvs.mspbs.gov.py/sistemas/dashboardeno/detalle/dia</w:t>
      </w:r>
    </w:p>
    <w:p w14:paraId="5423E235" w14:textId="24823B9A" w:rsidR="008944FD" w:rsidRPr="00580D3E" w:rsidRDefault="008944FD" w:rsidP="00F5453E">
      <w:pPr>
        <w:spacing w:after="0" w:line="240" w:lineRule="auto"/>
        <w:jc w:val="both"/>
        <w:rPr>
          <w:rFonts w:eastAsia="Times New Roman"/>
          <w:sz w:val="18"/>
          <w:szCs w:val="18"/>
          <w:lang w:val="en-US"/>
        </w:rPr>
      </w:pPr>
      <w:r w:rsidRPr="005A07B6">
        <w:rPr>
          <w:rFonts w:eastAsia="Times New Roman"/>
          <w:sz w:val="18"/>
          <w:szCs w:val="18"/>
          <w:lang w:val="es-AR"/>
        </w:rPr>
        <w:t>2.</w:t>
      </w:r>
      <w:r w:rsidRPr="005A07B6">
        <w:rPr>
          <w:rFonts w:eastAsia="Times New Roman"/>
          <w:sz w:val="18"/>
          <w:szCs w:val="18"/>
          <w:lang w:val="es-AR"/>
        </w:rPr>
        <w:tab/>
        <w:t>Ministerio de Salud Pública y Bienestar Social, Dirección General de Vigilancia de la Salud.</w:t>
      </w:r>
      <w:r w:rsidR="00F5453E" w:rsidRPr="005A07B6">
        <w:rPr>
          <w:rFonts w:eastAsia="Times New Roman"/>
          <w:sz w:val="18"/>
          <w:szCs w:val="18"/>
          <w:lang w:val="es-AR"/>
        </w:rPr>
        <w:t xml:space="preserve"> </w:t>
      </w:r>
      <w:r w:rsidRPr="005A07B6">
        <w:rPr>
          <w:rFonts w:eastAsia="Times New Roman"/>
          <w:sz w:val="18"/>
          <w:szCs w:val="18"/>
          <w:lang w:val="es-AR"/>
        </w:rPr>
        <w:t xml:space="preserve">Sistema Nacional de Vigilancia Epidemiológica del Paraguay. Boletín Epidemiológico Semanal. </w:t>
      </w:r>
      <w:r w:rsidRPr="00580D3E">
        <w:rPr>
          <w:rFonts w:eastAsia="Times New Roman"/>
          <w:sz w:val="18"/>
          <w:szCs w:val="18"/>
          <w:lang w:val="en-US"/>
        </w:rPr>
        <w:t>[Internet]. 2024 [cited 2024 Jul 20]. Available from: https://dgvs.mspbs.gov.py/boletin-epidemiologico-semanal/</w:t>
      </w:r>
    </w:p>
    <w:p w14:paraId="7FA9E95C" w14:textId="77777777" w:rsidR="008944FD" w:rsidRPr="005A07B6" w:rsidRDefault="008944FD" w:rsidP="00F5453E">
      <w:pPr>
        <w:spacing w:after="0" w:line="240" w:lineRule="auto"/>
        <w:jc w:val="both"/>
        <w:rPr>
          <w:rFonts w:eastAsia="Times New Roman"/>
          <w:sz w:val="18"/>
          <w:szCs w:val="18"/>
          <w:lang w:val="en-US"/>
        </w:rPr>
      </w:pPr>
      <w:r w:rsidRPr="005A07B6">
        <w:rPr>
          <w:rFonts w:eastAsia="Times New Roman"/>
          <w:sz w:val="18"/>
          <w:szCs w:val="18"/>
          <w:lang w:val="es-AR"/>
        </w:rPr>
        <w:t>3.</w:t>
      </w:r>
      <w:r w:rsidRPr="005A07B6">
        <w:rPr>
          <w:rFonts w:eastAsia="Times New Roman"/>
          <w:sz w:val="18"/>
          <w:szCs w:val="18"/>
          <w:lang w:val="es-AR"/>
        </w:rPr>
        <w:tab/>
        <w:t xml:space="preserve">Ministerio de Salud Pública y Bienestar Social, Dirección General de Información Estratégica en Salud-DIGIES. Series Históricas de Indicadores de Mortalidad (INDIMOR). [Internet]. DIGIES; [cited 2025 Sep 3]. </w:t>
      </w:r>
      <w:r w:rsidRPr="005A07B6">
        <w:rPr>
          <w:rFonts w:eastAsia="Times New Roman"/>
          <w:sz w:val="18"/>
          <w:szCs w:val="18"/>
          <w:lang w:val="en-US"/>
        </w:rPr>
        <w:t>Available from: https://digies.mspbs.gov.py/indimor/</w:t>
      </w:r>
    </w:p>
    <w:p w14:paraId="346A7405" w14:textId="77777777" w:rsidR="008944FD" w:rsidRPr="005A07B6" w:rsidRDefault="008944FD" w:rsidP="00F5453E">
      <w:pPr>
        <w:spacing w:after="0" w:line="240" w:lineRule="auto"/>
        <w:jc w:val="both"/>
        <w:rPr>
          <w:rFonts w:eastAsia="Times New Roman"/>
          <w:sz w:val="18"/>
          <w:szCs w:val="18"/>
          <w:lang w:val="en-US"/>
        </w:rPr>
      </w:pPr>
      <w:r w:rsidRPr="005A07B6">
        <w:rPr>
          <w:rFonts w:eastAsia="Times New Roman"/>
          <w:sz w:val="18"/>
          <w:szCs w:val="18"/>
          <w:lang w:val="en-US"/>
        </w:rPr>
        <w:t>4.</w:t>
      </w:r>
      <w:r w:rsidRPr="005A07B6">
        <w:rPr>
          <w:rFonts w:eastAsia="Times New Roman"/>
          <w:sz w:val="18"/>
          <w:szCs w:val="18"/>
          <w:lang w:val="en-US"/>
        </w:rPr>
        <w:tab/>
        <w:t xml:space="preserve">United Nations Department of Economic and Social Affairs. World population prospects 2022: summary of results. New York: United Nations; 2022. </w:t>
      </w:r>
    </w:p>
    <w:p w14:paraId="72F1B88F" w14:textId="77777777" w:rsidR="008944FD" w:rsidRPr="005A07B6" w:rsidRDefault="008944FD" w:rsidP="00F5453E">
      <w:pPr>
        <w:spacing w:after="0" w:line="240" w:lineRule="auto"/>
        <w:jc w:val="both"/>
        <w:rPr>
          <w:rFonts w:eastAsia="Times New Roman"/>
          <w:sz w:val="18"/>
          <w:szCs w:val="18"/>
          <w:lang w:val="es-AR"/>
        </w:rPr>
      </w:pPr>
      <w:r w:rsidRPr="005A07B6">
        <w:rPr>
          <w:rFonts w:eastAsia="Times New Roman"/>
          <w:sz w:val="18"/>
          <w:szCs w:val="18"/>
          <w:lang w:val="en-US"/>
        </w:rPr>
        <w:t>5.</w:t>
      </w:r>
      <w:r w:rsidRPr="005A07B6">
        <w:rPr>
          <w:rFonts w:eastAsia="Times New Roman"/>
          <w:sz w:val="18"/>
          <w:szCs w:val="18"/>
          <w:lang w:val="en-US"/>
        </w:rPr>
        <w:tab/>
        <w:t xml:space="preserve">UNICEF. Multiple Indicator Cluster Surveys-MICS. Country Profile: Paraguay. [Internet]. UNICEF Data: Multiple Indicator Cluster Surveys-MICS; [cited 2024 Jul 20]. </w:t>
      </w:r>
      <w:r w:rsidRPr="005A07B6">
        <w:rPr>
          <w:rFonts w:eastAsia="Times New Roman"/>
          <w:sz w:val="18"/>
          <w:szCs w:val="18"/>
          <w:lang w:val="es-AR"/>
        </w:rPr>
        <w:t>Available from: https://data.unicef.org/country/pry/</w:t>
      </w:r>
    </w:p>
    <w:p w14:paraId="3E42307F" w14:textId="5B405D3A" w:rsidR="008944FD" w:rsidRPr="005A07B6" w:rsidRDefault="008944FD" w:rsidP="00F5453E">
      <w:pPr>
        <w:spacing w:after="0" w:line="240" w:lineRule="auto"/>
        <w:jc w:val="both"/>
        <w:rPr>
          <w:rFonts w:eastAsia="Times New Roman"/>
          <w:sz w:val="18"/>
          <w:szCs w:val="18"/>
          <w:lang w:val="en-US"/>
        </w:rPr>
      </w:pPr>
      <w:r w:rsidRPr="005A07B6">
        <w:rPr>
          <w:rFonts w:eastAsia="Times New Roman"/>
          <w:sz w:val="18"/>
          <w:szCs w:val="18"/>
          <w:lang w:val="es-AR"/>
        </w:rPr>
        <w:t>6.</w:t>
      </w:r>
      <w:r w:rsidRPr="005A07B6">
        <w:rPr>
          <w:rFonts w:eastAsia="Times New Roman"/>
          <w:sz w:val="18"/>
          <w:szCs w:val="18"/>
          <w:lang w:val="es-AR"/>
        </w:rPr>
        <w:tab/>
        <w:t xml:space="preserve">Programa Ampliado de Inmunizaciones-PAI. </w:t>
      </w:r>
      <w:r w:rsidR="00F5453E" w:rsidRPr="005A07B6">
        <w:rPr>
          <w:rFonts w:eastAsia="Times New Roman"/>
          <w:sz w:val="18"/>
          <w:szCs w:val="18"/>
          <w:lang w:val="es-AR"/>
        </w:rPr>
        <w:t>Boletines</w:t>
      </w:r>
      <w:r w:rsidRPr="005A07B6">
        <w:rPr>
          <w:rFonts w:eastAsia="Times New Roman"/>
          <w:sz w:val="18"/>
          <w:szCs w:val="18"/>
          <w:lang w:val="es-AR"/>
        </w:rPr>
        <w:t xml:space="preserve"> de cobertura de vacunación de menores de 5 años. </w:t>
      </w:r>
      <w:r w:rsidRPr="005A07B6">
        <w:rPr>
          <w:rFonts w:eastAsia="Times New Roman"/>
          <w:sz w:val="18"/>
          <w:szCs w:val="18"/>
          <w:lang w:val="en-US"/>
        </w:rPr>
        <w:t>[Internet]. [cited 2024 Aug 3]. Available from: https://pai.mspbs.gov.py/boletines-de-coberturas-de-vacunacion-de-menor-de-5-anos/</w:t>
      </w:r>
    </w:p>
    <w:p w14:paraId="32335996" w14:textId="234B62F7" w:rsidR="00584194" w:rsidRDefault="00584194">
      <w:pPr>
        <w:spacing w:after="0" w:line="240" w:lineRule="auto"/>
        <w:rPr>
          <w:rFonts w:eastAsia="Times New Roman"/>
          <w:b/>
          <w:bCs/>
          <w:lang w:val="en-US"/>
        </w:rPr>
      </w:pPr>
    </w:p>
    <w:sectPr w:rsidR="00584194" w:rsidSect="004244E2">
      <w:headerReference w:type="even" r:id="rId8"/>
      <w:headerReference w:type="default" r:id="rId9"/>
      <w:footerReference w:type="even" r:id="rId10"/>
      <w:footerReference w:type="default" r:id="rId11"/>
      <w:footerReference w:type="first" r:id="rId12"/>
      <w:endnotePr>
        <w:numFmt w:val="decimal"/>
      </w:endnotePr>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7BB0C" w14:textId="77777777" w:rsidR="0015696D" w:rsidRDefault="0015696D">
      <w:pPr>
        <w:spacing w:after="0" w:line="240" w:lineRule="auto"/>
      </w:pPr>
      <w:r>
        <w:separator/>
      </w:r>
    </w:p>
  </w:endnote>
  <w:endnote w:type="continuationSeparator" w:id="0">
    <w:p w14:paraId="6C778281" w14:textId="77777777" w:rsidR="0015696D" w:rsidRDefault="00156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3"/>
      </w:rPr>
      <w:id w:val="288640358"/>
      <w:docPartObj>
        <w:docPartGallery w:val="Page Numbers (Bottom of Page)"/>
        <w:docPartUnique/>
      </w:docPartObj>
    </w:sdtPr>
    <w:sdtContent>
      <w:p w14:paraId="4423BFCA" w14:textId="44624268" w:rsidR="00EA679E" w:rsidRDefault="00EA679E" w:rsidP="002C2085">
        <w:pPr>
          <w:pStyle w:val="a7"/>
          <w:framePr w:wrap="none" w:vAnchor="text" w:hAnchor="margin" w:xAlign="right" w:y="1"/>
          <w:rPr>
            <w:rStyle w:val="af3"/>
          </w:rPr>
        </w:pPr>
        <w:r>
          <w:rPr>
            <w:rStyle w:val="af3"/>
          </w:rPr>
          <w:fldChar w:fldCharType="begin"/>
        </w:r>
        <w:r>
          <w:rPr>
            <w:rStyle w:val="af3"/>
          </w:rPr>
          <w:instrText xml:space="preserve"> PAGE </w:instrText>
        </w:r>
        <w:r>
          <w:rPr>
            <w:rStyle w:val="af3"/>
          </w:rPr>
          <w:fldChar w:fldCharType="end"/>
        </w:r>
      </w:p>
    </w:sdtContent>
  </w:sdt>
  <w:sdt>
    <w:sdtPr>
      <w:rPr>
        <w:rStyle w:val="af3"/>
      </w:rPr>
      <w:id w:val="901482244"/>
      <w:docPartObj>
        <w:docPartGallery w:val="Page Numbers (Bottom of Page)"/>
        <w:docPartUnique/>
      </w:docPartObj>
    </w:sdtPr>
    <w:sdtContent>
      <w:p w14:paraId="5687A45E" w14:textId="685EE0A9" w:rsidR="00EA679E" w:rsidRDefault="00EA679E" w:rsidP="00EA679E">
        <w:pPr>
          <w:pStyle w:val="a7"/>
          <w:framePr w:wrap="none" w:vAnchor="text" w:hAnchor="margin" w:xAlign="right" w:y="1"/>
          <w:ind w:right="360"/>
          <w:rPr>
            <w:rStyle w:val="af3"/>
          </w:rPr>
        </w:pPr>
        <w:r>
          <w:rPr>
            <w:rStyle w:val="af3"/>
          </w:rPr>
          <w:fldChar w:fldCharType="begin"/>
        </w:r>
        <w:r>
          <w:rPr>
            <w:rStyle w:val="af3"/>
          </w:rPr>
          <w:instrText xml:space="preserve"> PAGE </w:instrText>
        </w:r>
        <w:r>
          <w:rPr>
            <w:rStyle w:val="af3"/>
          </w:rPr>
          <w:fldChar w:fldCharType="end"/>
        </w:r>
      </w:p>
    </w:sdtContent>
  </w:sdt>
  <w:sdt>
    <w:sdtPr>
      <w:rPr>
        <w:rStyle w:val="af3"/>
      </w:rPr>
      <w:id w:val="1150861537"/>
      <w:docPartObj>
        <w:docPartGallery w:val="Page Numbers (Bottom of Page)"/>
        <w:docPartUnique/>
      </w:docPartObj>
    </w:sdtPr>
    <w:sdtContent>
      <w:p w14:paraId="05DA4825" w14:textId="200A5A77" w:rsidR="00EA679E" w:rsidRDefault="00EA679E" w:rsidP="00EA679E">
        <w:pPr>
          <w:pStyle w:val="a7"/>
          <w:framePr w:wrap="none" w:vAnchor="text" w:hAnchor="margin" w:xAlign="right" w:y="1"/>
          <w:ind w:right="360"/>
          <w:rPr>
            <w:rStyle w:val="af3"/>
          </w:rPr>
        </w:pPr>
        <w:r>
          <w:rPr>
            <w:rStyle w:val="af3"/>
          </w:rPr>
          <w:fldChar w:fldCharType="begin"/>
        </w:r>
        <w:r>
          <w:rPr>
            <w:rStyle w:val="af3"/>
          </w:rPr>
          <w:instrText xml:space="preserve"> PAGE </w:instrText>
        </w:r>
        <w:r>
          <w:rPr>
            <w:rStyle w:val="af3"/>
          </w:rPr>
          <w:fldChar w:fldCharType="end"/>
        </w:r>
      </w:p>
    </w:sdtContent>
  </w:sdt>
  <w:p w14:paraId="11933B3E" w14:textId="77777777" w:rsidR="005E2AD6" w:rsidRDefault="005E2AD6" w:rsidP="00EA679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92970" w14:textId="77777777" w:rsidR="005E2AD6" w:rsidRDefault="005E2AD6" w:rsidP="00EA679E">
    <w:pPr>
      <w:pStyle w:val="a7"/>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79930" w14:textId="0969A735" w:rsidR="005B329B" w:rsidRDefault="005B329B" w:rsidP="005B329B">
    <w:pPr>
      <w:pStyle w:val="a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9A23E" w14:textId="77777777" w:rsidR="0015696D" w:rsidRDefault="0015696D">
      <w:pPr>
        <w:spacing w:after="0" w:line="240" w:lineRule="auto"/>
      </w:pPr>
      <w:r>
        <w:separator/>
      </w:r>
    </w:p>
  </w:footnote>
  <w:footnote w:type="continuationSeparator" w:id="0">
    <w:p w14:paraId="4E387348" w14:textId="77777777" w:rsidR="0015696D" w:rsidRDefault="001569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3"/>
      </w:rPr>
      <w:id w:val="1237356732"/>
      <w:docPartObj>
        <w:docPartGallery w:val="Page Numbers (Top of Page)"/>
        <w:docPartUnique/>
      </w:docPartObj>
    </w:sdtPr>
    <w:sdtContent>
      <w:p w14:paraId="63853B95" w14:textId="018C2D0D" w:rsidR="005902E5" w:rsidRDefault="005902E5" w:rsidP="002C2085">
        <w:pPr>
          <w:pStyle w:val="a5"/>
          <w:framePr w:wrap="none" w:vAnchor="text" w:hAnchor="margin" w:xAlign="right" w:y="1"/>
          <w:rPr>
            <w:rStyle w:val="af3"/>
          </w:rPr>
        </w:pPr>
        <w:r>
          <w:rPr>
            <w:rStyle w:val="af3"/>
          </w:rPr>
          <w:fldChar w:fldCharType="begin"/>
        </w:r>
        <w:r>
          <w:rPr>
            <w:rStyle w:val="af3"/>
          </w:rPr>
          <w:instrText xml:space="preserve"> PAGE </w:instrText>
        </w:r>
        <w:r w:rsidR="003E555C">
          <w:rPr>
            <w:rStyle w:val="af3"/>
          </w:rPr>
          <w:fldChar w:fldCharType="separate"/>
        </w:r>
        <w:r w:rsidR="003E555C">
          <w:rPr>
            <w:rStyle w:val="af3"/>
            <w:noProof/>
          </w:rPr>
          <w:t>1</w:t>
        </w:r>
        <w:r>
          <w:rPr>
            <w:rStyle w:val="af3"/>
          </w:rPr>
          <w:fldChar w:fldCharType="end"/>
        </w:r>
      </w:p>
    </w:sdtContent>
  </w:sdt>
  <w:p w14:paraId="70FE36B2" w14:textId="77777777" w:rsidR="005902E5" w:rsidRDefault="005902E5" w:rsidP="005902E5">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AD4B2" w14:textId="73F01645" w:rsidR="005902E5" w:rsidRPr="00CA31A1" w:rsidRDefault="005902E5" w:rsidP="005B329B">
    <w:pPr>
      <w:pStyle w:val="a5"/>
      <w:ind w:right="360"/>
      <w:jc w:val="right"/>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56DC3"/>
    <w:multiLevelType w:val="hybridMultilevel"/>
    <w:tmpl w:val="6D9216F4"/>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355A740A"/>
    <w:multiLevelType w:val="multilevel"/>
    <w:tmpl w:val="FD9CE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1439E8"/>
    <w:multiLevelType w:val="multilevel"/>
    <w:tmpl w:val="8CAE6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826165"/>
    <w:multiLevelType w:val="hybridMultilevel"/>
    <w:tmpl w:val="E4425560"/>
    <w:lvl w:ilvl="0" w:tplc="080A0011">
      <w:start w:val="1"/>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6FA37D05"/>
    <w:multiLevelType w:val="hybridMultilevel"/>
    <w:tmpl w:val="EA543108"/>
    <w:lvl w:ilvl="0" w:tplc="98C445EC">
      <w:start w:val="16"/>
      <w:numFmt w:val="bullet"/>
      <w:lvlText w:val=""/>
      <w:lvlJc w:val="left"/>
      <w:pPr>
        <w:ind w:left="720" w:hanging="360"/>
      </w:pPr>
      <w:rPr>
        <w:rFonts w:ascii="Symbol" w:eastAsia="Calibri"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7307340A"/>
    <w:multiLevelType w:val="hybridMultilevel"/>
    <w:tmpl w:val="AA365932"/>
    <w:lvl w:ilvl="0" w:tplc="78827C64">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777986837">
    <w:abstractNumId w:val="0"/>
  </w:num>
  <w:num w:numId="2" w16cid:durableId="669911742">
    <w:abstractNumId w:val="2"/>
  </w:num>
  <w:num w:numId="3" w16cid:durableId="1108938286">
    <w:abstractNumId w:val="5"/>
  </w:num>
  <w:num w:numId="4" w16cid:durableId="695037958">
    <w:abstractNumId w:val="1"/>
  </w:num>
  <w:num w:numId="5" w16cid:durableId="1881749333">
    <w:abstractNumId w:val="3"/>
  </w:num>
  <w:num w:numId="6" w16cid:durableId="6108641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112"/>
    <w:rsid w:val="000122E7"/>
    <w:rsid w:val="0002201D"/>
    <w:rsid w:val="00022030"/>
    <w:rsid w:val="00022542"/>
    <w:rsid w:val="00022807"/>
    <w:rsid w:val="00026404"/>
    <w:rsid w:val="000276A4"/>
    <w:rsid w:val="00030FCC"/>
    <w:rsid w:val="00035EB3"/>
    <w:rsid w:val="00036EAE"/>
    <w:rsid w:val="00042CB5"/>
    <w:rsid w:val="00044C50"/>
    <w:rsid w:val="0005663D"/>
    <w:rsid w:val="000638E8"/>
    <w:rsid w:val="00070522"/>
    <w:rsid w:val="000710B0"/>
    <w:rsid w:val="00071E95"/>
    <w:rsid w:val="00076159"/>
    <w:rsid w:val="00076217"/>
    <w:rsid w:val="00080F25"/>
    <w:rsid w:val="00083ED9"/>
    <w:rsid w:val="000865BE"/>
    <w:rsid w:val="00094FA4"/>
    <w:rsid w:val="00097BB3"/>
    <w:rsid w:val="000A5507"/>
    <w:rsid w:val="000B6BCB"/>
    <w:rsid w:val="000C2ECA"/>
    <w:rsid w:val="000C6EE9"/>
    <w:rsid w:val="000C7561"/>
    <w:rsid w:val="000D3A80"/>
    <w:rsid w:val="000D497B"/>
    <w:rsid w:val="000D526A"/>
    <w:rsid w:val="000D5FF3"/>
    <w:rsid w:val="000D6590"/>
    <w:rsid w:val="000D761F"/>
    <w:rsid w:val="000E3727"/>
    <w:rsid w:val="000E6F35"/>
    <w:rsid w:val="000E74FB"/>
    <w:rsid w:val="000F11E9"/>
    <w:rsid w:val="000F2357"/>
    <w:rsid w:val="000F6CE6"/>
    <w:rsid w:val="00100125"/>
    <w:rsid w:val="001025BC"/>
    <w:rsid w:val="001111FD"/>
    <w:rsid w:val="001129CB"/>
    <w:rsid w:val="001132C1"/>
    <w:rsid w:val="0011688B"/>
    <w:rsid w:val="001179E2"/>
    <w:rsid w:val="0012755D"/>
    <w:rsid w:val="001336BC"/>
    <w:rsid w:val="0013418B"/>
    <w:rsid w:val="00141941"/>
    <w:rsid w:val="001453B9"/>
    <w:rsid w:val="00151149"/>
    <w:rsid w:val="0015323C"/>
    <w:rsid w:val="001535F6"/>
    <w:rsid w:val="0015696D"/>
    <w:rsid w:val="0016044B"/>
    <w:rsid w:val="00161E75"/>
    <w:rsid w:val="00164987"/>
    <w:rsid w:val="00165399"/>
    <w:rsid w:val="0017056E"/>
    <w:rsid w:val="00171ED9"/>
    <w:rsid w:val="0017205F"/>
    <w:rsid w:val="001745A4"/>
    <w:rsid w:val="0017469D"/>
    <w:rsid w:val="00175E28"/>
    <w:rsid w:val="00175F18"/>
    <w:rsid w:val="00182A46"/>
    <w:rsid w:val="00183BCD"/>
    <w:rsid w:val="001916AC"/>
    <w:rsid w:val="001939F8"/>
    <w:rsid w:val="00194A2C"/>
    <w:rsid w:val="00195358"/>
    <w:rsid w:val="001955C8"/>
    <w:rsid w:val="0019598B"/>
    <w:rsid w:val="001A4DCB"/>
    <w:rsid w:val="001A515C"/>
    <w:rsid w:val="001B232D"/>
    <w:rsid w:val="001B2DF4"/>
    <w:rsid w:val="001B673D"/>
    <w:rsid w:val="001C4D86"/>
    <w:rsid w:val="001C53CA"/>
    <w:rsid w:val="001C57B4"/>
    <w:rsid w:val="001C63E3"/>
    <w:rsid w:val="001E39D8"/>
    <w:rsid w:val="001E77EF"/>
    <w:rsid w:val="001F53B7"/>
    <w:rsid w:val="001F6439"/>
    <w:rsid w:val="00200BF6"/>
    <w:rsid w:val="002012D9"/>
    <w:rsid w:val="002039A3"/>
    <w:rsid w:val="002155B1"/>
    <w:rsid w:val="0022515C"/>
    <w:rsid w:val="00227C84"/>
    <w:rsid w:val="00232257"/>
    <w:rsid w:val="00233D1D"/>
    <w:rsid w:val="0023489C"/>
    <w:rsid w:val="0023576C"/>
    <w:rsid w:val="0023625C"/>
    <w:rsid w:val="00244DA2"/>
    <w:rsid w:val="00250240"/>
    <w:rsid w:val="002521FA"/>
    <w:rsid w:val="002528D6"/>
    <w:rsid w:val="002552FD"/>
    <w:rsid w:val="00255B37"/>
    <w:rsid w:val="00257BE0"/>
    <w:rsid w:val="00264A83"/>
    <w:rsid w:val="00270122"/>
    <w:rsid w:val="002741FD"/>
    <w:rsid w:val="00282D2D"/>
    <w:rsid w:val="00283AA9"/>
    <w:rsid w:val="002842AC"/>
    <w:rsid w:val="00284CCA"/>
    <w:rsid w:val="00290B71"/>
    <w:rsid w:val="00291D21"/>
    <w:rsid w:val="00292394"/>
    <w:rsid w:val="00294EC4"/>
    <w:rsid w:val="00296583"/>
    <w:rsid w:val="002B0B43"/>
    <w:rsid w:val="002B0DFF"/>
    <w:rsid w:val="002B0E55"/>
    <w:rsid w:val="002B3F14"/>
    <w:rsid w:val="002B4AFB"/>
    <w:rsid w:val="002B4CBD"/>
    <w:rsid w:val="002B5030"/>
    <w:rsid w:val="002B509D"/>
    <w:rsid w:val="002B595E"/>
    <w:rsid w:val="002C2085"/>
    <w:rsid w:val="002C5C35"/>
    <w:rsid w:val="002C6037"/>
    <w:rsid w:val="002D1D5C"/>
    <w:rsid w:val="002D49EA"/>
    <w:rsid w:val="002D5778"/>
    <w:rsid w:val="002D65E1"/>
    <w:rsid w:val="002E230E"/>
    <w:rsid w:val="002E51BC"/>
    <w:rsid w:val="002F0AE8"/>
    <w:rsid w:val="002F2065"/>
    <w:rsid w:val="002F619A"/>
    <w:rsid w:val="002F68C5"/>
    <w:rsid w:val="003002CB"/>
    <w:rsid w:val="00301569"/>
    <w:rsid w:val="003077C6"/>
    <w:rsid w:val="00310160"/>
    <w:rsid w:val="003106A0"/>
    <w:rsid w:val="003121F4"/>
    <w:rsid w:val="00315F00"/>
    <w:rsid w:val="00320912"/>
    <w:rsid w:val="00321EC7"/>
    <w:rsid w:val="00323AC2"/>
    <w:rsid w:val="00323F68"/>
    <w:rsid w:val="003276A1"/>
    <w:rsid w:val="00336D51"/>
    <w:rsid w:val="00336F4F"/>
    <w:rsid w:val="00343152"/>
    <w:rsid w:val="003478A8"/>
    <w:rsid w:val="003550E1"/>
    <w:rsid w:val="003563BC"/>
    <w:rsid w:val="00364AB9"/>
    <w:rsid w:val="00365292"/>
    <w:rsid w:val="003657B6"/>
    <w:rsid w:val="0036591F"/>
    <w:rsid w:val="00365DC6"/>
    <w:rsid w:val="00367DDA"/>
    <w:rsid w:val="00370634"/>
    <w:rsid w:val="0037219C"/>
    <w:rsid w:val="00372853"/>
    <w:rsid w:val="0037700E"/>
    <w:rsid w:val="00381F52"/>
    <w:rsid w:val="00385E4D"/>
    <w:rsid w:val="00387D98"/>
    <w:rsid w:val="00390748"/>
    <w:rsid w:val="00391C52"/>
    <w:rsid w:val="00397EAC"/>
    <w:rsid w:val="003A34FE"/>
    <w:rsid w:val="003A52E4"/>
    <w:rsid w:val="003B1F9A"/>
    <w:rsid w:val="003B5A87"/>
    <w:rsid w:val="003B7DD7"/>
    <w:rsid w:val="003C3791"/>
    <w:rsid w:val="003C445C"/>
    <w:rsid w:val="003C7CC4"/>
    <w:rsid w:val="003D552A"/>
    <w:rsid w:val="003D674F"/>
    <w:rsid w:val="003E0306"/>
    <w:rsid w:val="003E0D2E"/>
    <w:rsid w:val="003E555C"/>
    <w:rsid w:val="003E723C"/>
    <w:rsid w:val="003F343A"/>
    <w:rsid w:val="003F627C"/>
    <w:rsid w:val="00407952"/>
    <w:rsid w:val="00412CE3"/>
    <w:rsid w:val="00414961"/>
    <w:rsid w:val="0042323E"/>
    <w:rsid w:val="004244E2"/>
    <w:rsid w:val="00426F76"/>
    <w:rsid w:val="00427811"/>
    <w:rsid w:val="00432C37"/>
    <w:rsid w:val="0043338C"/>
    <w:rsid w:val="00434315"/>
    <w:rsid w:val="00436F58"/>
    <w:rsid w:val="00441BB9"/>
    <w:rsid w:val="0045494A"/>
    <w:rsid w:val="00456482"/>
    <w:rsid w:val="00456E4D"/>
    <w:rsid w:val="00460E47"/>
    <w:rsid w:val="00471792"/>
    <w:rsid w:val="00473D76"/>
    <w:rsid w:val="0047559A"/>
    <w:rsid w:val="00475873"/>
    <w:rsid w:val="00484455"/>
    <w:rsid w:val="00490A0D"/>
    <w:rsid w:val="00490DAE"/>
    <w:rsid w:val="00493A65"/>
    <w:rsid w:val="00495D32"/>
    <w:rsid w:val="00495FAF"/>
    <w:rsid w:val="004A27E0"/>
    <w:rsid w:val="004B1838"/>
    <w:rsid w:val="004B2A55"/>
    <w:rsid w:val="004B3B7E"/>
    <w:rsid w:val="004C38C5"/>
    <w:rsid w:val="004C5E1F"/>
    <w:rsid w:val="004C7B0E"/>
    <w:rsid w:val="004D0145"/>
    <w:rsid w:val="004D13EF"/>
    <w:rsid w:val="004D1D26"/>
    <w:rsid w:val="004D2797"/>
    <w:rsid w:val="004D2F7C"/>
    <w:rsid w:val="004D4170"/>
    <w:rsid w:val="004E0E19"/>
    <w:rsid w:val="004F5699"/>
    <w:rsid w:val="005040E1"/>
    <w:rsid w:val="00506BFB"/>
    <w:rsid w:val="00507440"/>
    <w:rsid w:val="00510962"/>
    <w:rsid w:val="00515BD9"/>
    <w:rsid w:val="00527393"/>
    <w:rsid w:val="00530F33"/>
    <w:rsid w:val="005316C4"/>
    <w:rsid w:val="00540FDD"/>
    <w:rsid w:val="00545061"/>
    <w:rsid w:val="005450A2"/>
    <w:rsid w:val="005477A2"/>
    <w:rsid w:val="0055253A"/>
    <w:rsid w:val="00552B73"/>
    <w:rsid w:val="0055380E"/>
    <w:rsid w:val="005664CC"/>
    <w:rsid w:val="00571655"/>
    <w:rsid w:val="005720F7"/>
    <w:rsid w:val="005725BD"/>
    <w:rsid w:val="005726E4"/>
    <w:rsid w:val="00572C24"/>
    <w:rsid w:val="005755AB"/>
    <w:rsid w:val="0057780D"/>
    <w:rsid w:val="00580CA7"/>
    <w:rsid w:val="00580D3E"/>
    <w:rsid w:val="00581BFB"/>
    <w:rsid w:val="00583AE3"/>
    <w:rsid w:val="00584194"/>
    <w:rsid w:val="00584C97"/>
    <w:rsid w:val="0058612B"/>
    <w:rsid w:val="00586F2F"/>
    <w:rsid w:val="005874F0"/>
    <w:rsid w:val="005902E5"/>
    <w:rsid w:val="005906CB"/>
    <w:rsid w:val="005A07B6"/>
    <w:rsid w:val="005A0DF4"/>
    <w:rsid w:val="005B329B"/>
    <w:rsid w:val="005B770B"/>
    <w:rsid w:val="005C17DB"/>
    <w:rsid w:val="005C4460"/>
    <w:rsid w:val="005D5BA6"/>
    <w:rsid w:val="005E1337"/>
    <w:rsid w:val="005E137A"/>
    <w:rsid w:val="005E1567"/>
    <w:rsid w:val="005E1FBA"/>
    <w:rsid w:val="005E2A88"/>
    <w:rsid w:val="005E2AD6"/>
    <w:rsid w:val="005E6D3E"/>
    <w:rsid w:val="005F06C3"/>
    <w:rsid w:val="005F091D"/>
    <w:rsid w:val="005F2240"/>
    <w:rsid w:val="005F2CF4"/>
    <w:rsid w:val="005F2F06"/>
    <w:rsid w:val="005F42A9"/>
    <w:rsid w:val="005F57C4"/>
    <w:rsid w:val="005F5CA5"/>
    <w:rsid w:val="005F7140"/>
    <w:rsid w:val="00600E65"/>
    <w:rsid w:val="00601975"/>
    <w:rsid w:val="006049B3"/>
    <w:rsid w:val="006050E7"/>
    <w:rsid w:val="00607265"/>
    <w:rsid w:val="00615B92"/>
    <w:rsid w:val="006200D4"/>
    <w:rsid w:val="0062085B"/>
    <w:rsid w:val="0062272A"/>
    <w:rsid w:val="006258D4"/>
    <w:rsid w:val="006323E0"/>
    <w:rsid w:val="0063779C"/>
    <w:rsid w:val="00650059"/>
    <w:rsid w:val="00650429"/>
    <w:rsid w:val="00651088"/>
    <w:rsid w:val="00654450"/>
    <w:rsid w:val="006604AB"/>
    <w:rsid w:val="00662B8D"/>
    <w:rsid w:val="00663AE2"/>
    <w:rsid w:val="00666347"/>
    <w:rsid w:val="0067016C"/>
    <w:rsid w:val="0067050D"/>
    <w:rsid w:val="00671CC1"/>
    <w:rsid w:val="006740E1"/>
    <w:rsid w:val="006808BC"/>
    <w:rsid w:val="00681FAB"/>
    <w:rsid w:val="00683314"/>
    <w:rsid w:val="00692575"/>
    <w:rsid w:val="00692C72"/>
    <w:rsid w:val="006977C2"/>
    <w:rsid w:val="006A1039"/>
    <w:rsid w:val="006A56E8"/>
    <w:rsid w:val="006B1D8D"/>
    <w:rsid w:val="006B4CD0"/>
    <w:rsid w:val="006C0884"/>
    <w:rsid w:val="006C3797"/>
    <w:rsid w:val="006C5EB1"/>
    <w:rsid w:val="006D17AF"/>
    <w:rsid w:val="006D45AE"/>
    <w:rsid w:val="006D711B"/>
    <w:rsid w:val="006E2439"/>
    <w:rsid w:val="006E3410"/>
    <w:rsid w:val="006E345A"/>
    <w:rsid w:val="006F062A"/>
    <w:rsid w:val="006F18D4"/>
    <w:rsid w:val="006F2B22"/>
    <w:rsid w:val="006F3010"/>
    <w:rsid w:val="006F40A0"/>
    <w:rsid w:val="00710F77"/>
    <w:rsid w:val="007125D5"/>
    <w:rsid w:val="00712827"/>
    <w:rsid w:val="00713B7A"/>
    <w:rsid w:val="00714FC9"/>
    <w:rsid w:val="00715A4B"/>
    <w:rsid w:val="007258B5"/>
    <w:rsid w:val="007327F7"/>
    <w:rsid w:val="00737721"/>
    <w:rsid w:val="00737890"/>
    <w:rsid w:val="00741391"/>
    <w:rsid w:val="00742B0F"/>
    <w:rsid w:val="007508E0"/>
    <w:rsid w:val="00751841"/>
    <w:rsid w:val="0075580F"/>
    <w:rsid w:val="00760C5D"/>
    <w:rsid w:val="00766241"/>
    <w:rsid w:val="00770621"/>
    <w:rsid w:val="00772FB0"/>
    <w:rsid w:val="00773336"/>
    <w:rsid w:val="00775E41"/>
    <w:rsid w:val="007810EC"/>
    <w:rsid w:val="007817FD"/>
    <w:rsid w:val="00784B48"/>
    <w:rsid w:val="00785CE7"/>
    <w:rsid w:val="00790C49"/>
    <w:rsid w:val="007A322B"/>
    <w:rsid w:val="007A51B4"/>
    <w:rsid w:val="007A63F0"/>
    <w:rsid w:val="007A7AAD"/>
    <w:rsid w:val="007B79FD"/>
    <w:rsid w:val="007C0AC0"/>
    <w:rsid w:val="007C0F4D"/>
    <w:rsid w:val="007C3A8D"/>
    <w:rsid w:val="007C49F4"/>
    <w:rsid w:val="007C6962"/>
    <w:rsid w:val="007D144E"/>
    <w:rsid w:val="007D1FC8"/>
    <w:rsid w:val="007D4386"/>
    <w:rsid w:val="007D61E6"/>
    <w:rsid w:val="007D6601"/>
    <w:rsid w:val="007E1AEE"/>
    <w:rsid w:val="007E7325"/>
    <w:rsid w:val="007E7BDA"/>
    <w:rsid w:val="007F38C4"/>
    <w:rsid w:val="007F40B3"/>
    <w:rsid w:val="007F5080"/>
    <w:rsid w:val="00801A8C"/>
    <w:rsid w:val="008076A9"/>
    <w:rsid w:val="008121D0"/>
    <w:rsid w:val="00820FBC"/>
    <w:rsid w:val="0082321D"/>
    <w:rsid w:val="00823CEE"/>
    <w:rsid w:val="008253EB"/>
    <w:rsid w:val="008317A8"/>
    <w:rsid w:val="00833C03"/>
    <w:rsid w:val="0083539C"/>
    <w:rsid w:val="00840363"/>
    <w:rsid w:val="00852A80"/>
    <w:rsid w:val="00861101"/>
    <w:rsid w:val="00862BD8"/>
    <w:rsid w:val="008646ED"/>
    <w:rsid w:val="0087096E"/>
    <w:rsid w:val="0088319D"/>
    <w:rsid w:val="00890A72"/>
    <w:rsid w:val="008938A7"/>
    <w:rsid w:val="008944FD"/>
    <w:rsid w:val="0089634D"/>
    <w:rsid w:val="008A3ED2"/>
    <w:rsid w:val="008A3F24"/>
    <w:rsid w:val="008B10A2"/>
    <w:rsid w:val="008B1DED"/>
    <w:rsid w:val="008B25FC"/>
    <w:rsid w:val="008B7D5D"/>
    <w:rsid w:val="008C0B74"/>
    <w:rsid w:val="008C3067"/>
    <w:rsid w:val="008C7DF0"/>
    <w:rsid w:val="008D0FBC"/>
    <w:rsid w:val="008D28E7"/>
    <w:rsid w:val="008D38DE"/>
    <w:rsid w:val="008E3029"/>
    <w:rsid w:val="008E3449"/>
    <w:rsid w:val="008E3905"/>
    <w:rsid w:val="008E51BB"/>
    <w:rsid w:val="008F1557"/>
    <w:rsid w:val="008F520B"/>
    <w:rsid w:val="008F5CB8"/>
    <w:rsid w:val="009008B4"/>
    <w:rsid w:val="009008F0"/>
    <w:rsid w:val="00901EC6"/>
    <w:rsid w:val="00905302"/>
    <w:rsid w:val="00906EDD"/>
    <w:rsid w:val="009076E9"/>
    <w:rsid w:val="00910CB5"/>
    <w:rsid w:val="00912EF8"/>
    <w:rsid w:val="00914152"/>
    <w:rsid w:val="0091460C"/>
    <w:rsid w:val="00917319"/>
    <w:rsid w:val="00917589"/>
    <w:rsid w:val="00921009"/>
    <w:rsid w:val="00925038"/>
    <w:rsid w:val="00926512"/>
    <w:rsid w:val="009301F8"/>
    <w:rsid w:val="0093445D"/>
    <w:rsid w:val="00937C4D"/>
    <w:rsid w:val="009414CE"/>
    <w:rsid w:val="00942128"/>
    <w:rsid w:val="009445EE"/>
    <w:rsid w:val="009463F8"/>
    <w:rsid w:val="00951280"/>
    <w:rsid w:val="00952ED6"/>
    <w:rsid w:val="00953820"/>
    <w:rsid w:val="00953990"/>
    <w:rsid w:val="009551F4"/>
    <w:rsid w:val="009553D8"/>
    <w:rsid w:val="00957771"/>
    <w:rsid w:val="00957C8D"/>
    <w:rsid w:val="009628AB"/>
    <w:rsid w:val="00992CE7"/>
    <w:rsid w:val="009A18F4"/>
    <w:rsid w:val="009A2BAE"/>
    <w:rsid w:val="009A6D28"/>
    <w:rsid w:val="009B006D"/>
    <w:rsid w:val="009B3534"/>
    <w:rsid w:val="009B7C8C"/>
    <w:rsid w:val="009C0938"/>
    <w:rsid w:val="009C32E9"/>
    <w:rsid w:val="009C627E"/>
    <w:rsid w:val="009C78DA"/>
    <w:rsid w:val="009D1688"/>
    <w:rsid w:val="009D3C4E"/>
    <w:rsid w:val="009D61A0"/>
    <w:rsid w:val="009D67F9"/>
    <w:rsid w:val="009E0DF5"/>
    <w:rsid w:val="009E2388"/>
    <w:rsid w:val="009E529E"/>
    <w:rsid w:val="009E7C14"/>
    <w:rsid w:val="009F3C81"/>
    <w:rsid w:val="009F63FE"/>
    <w:rsid w:val="009F7717"/>
    <w:rsid w:val="00A10494"/>
    <w:rsid w:val="00A12806"/>
    <w:rsid w:val="00A12816"/>
    <w:rsid w:val="00A12E12"/>
    <w:rsid w:val="00A2317A"/>
    <w:rsid w:val="00A310D0"/>
    <w:rsid w:val="00A3207F"/>
    <w:rsid w:val="00A36A5D"/>
    <w:rsid w:val="00A433A2"/>
    <w:rsid w:val="00A45063"/>
    <w:rsid w:val="00A54A3E"/>
    <w:rsid w:val="00A55127"/>
    <w:rsid w:val="00A629EF"/>
    <w:rsid w:val="00A63019"/>
    <w:rsid w:val="00A64DD6"/>
    <w:rsid w:val="00A660E2"/>
    <w:rsid w:val="00A664EE"/>
    <w:rsid w:val="00A72044"/>
    <w:rsid w:val="00A73505"/>
    <w:rsid w:val="00A76621"/>
    <w:rsid w:val="00A77402"/>
    <w:rsid w:val="00A77D6D"/>
    <w:rsid w:val="00A80764"/>
    <w:rsid w:val="00A87D8D"/>
    <w:rsid w:val="00AA2788"/>
    <w:rsid w:val="00AA6B01"/>
    <w:rsid w:val="00AA71BC"/>
    <w:rsid w:val="00AA7904"/>
    <w:rsid w:val="00AB0523"/>
    <w:rsid w:val="00AB06DA"/>
    <w:rsid w:val="00AB385B"/>
    <w:rsid w:val="00AB57D8"/>
    <w:rsid w:val="00AB5843"/>
    <w:rsid w:val="00AC038C"/>
    <w:rsid w:val="00AC1ED1"/>
    <w:rsid w:val="00AC4134"/>
    <w:rsid w:val="00AC563D"/>
    <w:rsid w:val="00AD1549"/>
    <w:rsid w:val="00AD1B26"/>
    <w:rsid w:val="00AD3C76"/>
    <w:rsid w:val="00AE03A8"/>
    <w:rsid w:val="00AE5CD7"/>
    <w:rsid w:val="00AE6271"/>
    <w:rsid w:val="00AF053A"/>
    <w:rsid w:val="00AF263E"/>
    <w:rsid w:val="00AF4E28"/>
    <w:rsid w:val="00AF638B"/>
    <w:rsid w:val="00B01040"/>
    <w:rsid w:val="00B02E54"/>
    <w:rsid w:val="00B032D7"/>
    <w:rsid w:val="00B0368C"/>
    <w:rsid w:val="00B11EB0"/>
    <w:rsid w:val="00B2195A"/>
    <w:rsid w:val="00B227A1"/>
    <w:rsid w:val="00B229A6"/>
    <w:rsid w:val="00B237CF"/>
    <w:rsid w:val="00B25CBE"/>
    <w:rsid w:val="00B30754"/>
    <w:rsid w:val="00B3341A"/>
    <w:rsid w:val="00B33B2E"/>
    <w:rsid w:val="00B341AC"/>
    <w:rsid w:val="00B34903"/>
    <w:rsid w:val="00B368EF"/>
    <w:rsid w:val="00B377F3"/>
    <w:rsid w:val="00B421C8"/>
    <w:rsid w:val="00B46FDA"/>
    <w:rsid w:val="00B47599"/>
    <w:rsid w:val="00B506E8"/>
    <w:rsid w:val="00B50F11"/>
    <w:rsid w:val="00B53FCF"/>
    <w:rsid w:val="00B54923"/>
    <w:rsid w:val="00B55542"/>
    <w:rsid w:val="00B64777"/>
    <w:rsid w:val="00B67A9F"/>
    <w:rsid w:val="00B727CE"/>
    <w:rsid w:val="00B75115"/>
    <w:rsid w:val="00B82E02"/>
    <w:rsid w:val="00B85EA4"/>
    <w:rsid w:val="00B9193E"/>
    <w:rsid w:val="00B91CD0"/>
    <w:rsid w:val="00B941D6"/>
    <w:rsid w:val="00B95078"/>
    <w:rsid w:val="00BA6D05"/>
    <w:rsid w:val="00BB10D9"/>
    <w:rsid w:val="00BB2CE0"/>
    <w:rsid w:val="00BB4183"/>
    <w:rsid w:val="00BC4518"/>
    <w:rsid w:val="00BC597C"/>
    <w:rsid w:val="00BD3CB4"/>
    <w:rsid w:val="00BD7AAB"/>
    <w:rsid w:val="00BE1516"/>
    <w:rsid w:val="00BE26EF"/>
    <w:rsid w:val="00BF7615"/>
    <w:rsid w:val="00C00D04"/>
    <w:rsid w:val="00C03668"/>
    <w:rsid w:val="00C050B5"/>
    <w:rsid w:val="00C05634"/>
    <w:rsid w:val="00C1429E"/>
    <w:rsid w:val="00C15CEC"/>
    <w:rsid w:val="00C20391"/>
    <w:rsid w:val="00C23A9D"/>
    <w:rsid w:val="00C25067"/>
    <w:rsid w:val="00C30EE5"/>
    <w:rsid w:val="00C34D6C"/>
    <w:rsid w:val="00C35CF1"/>
    <w:rsid w:val="00C367E3"/>
    <w:rsid w:val="00C4047A"/>
    <w:rsid w:val="00C416BB"/>
    <w:rsid w:val="00C41C3E"/>
    <w:rsid w:val="00C47437"/>
    <w:rsid w:val="00C569AC"/>
    <w:rsid w:val="00C60970"/>
    <w:rsid w:val="00C61E49"/>
    <w:rsid w:val="00C64235"/>
    <w:rsid w:val="00C65063"/>
    <w:rsid w:val="00C66925"/>
    <w:rsid w:val="00C70607"/>
    <w:rsid w:val="00C72381"/>
    <w:rsid w:val="00C7299A"/>
    <w:rsid w:val="00C7491C"/>
    <w:rsid w:val="00C844EB"/>
    <w:rsid w:val="00C85BDA"/>
    <w:rsid w:val="00C873CC"/>
    <w:rsid w:val="00C92587"/>
    <w:rsid w:val="00C954E2"/>
    <w:rsid w:val="00CA01A5"/>
    <w:rsid w:val="00CA2259"/>
    <w:rsid w:val="00CA31A1"/>
    <w:rsid w:val="00CA73BF"/>
    <w:rsid w:val="00CB3798"/>
    <w:rsid w:val="00CB40A5"/>
    <w:rsid w:val="00CC092A"/>
    <w:rsid w:val="00CC3498"/>
    <w:rsid w:val="00CD2808"/>
    <w:rsid w:val="00CD58F4"/>
    <w:rsid w:val="00CE2578"/>
    <w:rsid w:val="00CE3640"/>
    <w:rsid w:val="00CE4366"/>
    <w:rsid w:val="00CE4A9B"/>
    <w:rsid w:val="00CE6B10"/>
    <w:rsid w:val="00D01221"/>
    <w:rsid w:val="00D0749B"/>
    <w:rsid w:val="00D121D0"/>
    <w:rsid w:val="00D13225"/>
    <w:rsid w:val="00D1374E"/>
    <w:rsid w:val="00D13820"/>
    <w:rsid w:val="00D142DB"/>
    <w:rsid w:val="00D1779F"/>
    <w:rsid w:val="00D179D6"/>
    <w:rsid w:val="00D21927"/>
    <w:rsid w:val="00D247F7"/>
    <w:rsid w:val="00D253CF"/>
    <w:rsid w:val="00D261A4"/>
    <w:rsid w:val="00D26842"/>
    <w:rsid w:val="00D31822"/>
    <w:rsid w:val="00D34AD4"/>
    <w:rsid w:val="00D40D33"/>
    <w:rsid w:val="00D41CFF"/>
    <w:rsid w:val="00D448F0"/>
    <w:rsid w:val="00D473BB"/>
    <w:rsid w:val="00D47874"/>
    <w:rsid w:val="00D47D03"/>
    <w:rsid w:val="00D50A0B"/>
    <w:rsid w:val="00D51989"/>
    <w:rsid w:val="00D52061"/>
    <w:rsid w:val="00D5509C"/>
    <w:rsid w:val="00D5739B"/>
    <w:rsid w:val="00D62889"/>
    <w:rsid w:val="00D725E5"/>
    <w:rsid w:val="00D75C7B"/>
    <w:rsid w:val="00D773D4"/>
    <w:rsid w:val="00D8032E"/>
    <w:rsid w:val="00D81A6E"/>
    <w:rsid w:val="00D84283"/>
    <w:rsid w:val="00D8567D"/>
    <w:rsid w:val="00D90014"/>
    <w:rsid w:val="00D918C4"/>
    <w:rsid w:val="00D9389D"/>
    <w:rsid w:val="00D96896"/>
    <w:rsid w:val="00D9782E"/>
    <w:rsid w:val="00D97F47"/>
    <w:rsid w:val="00DA08AF"/>
    <w:rsid w:val="00DA2ACD"/>
    <w:rsid w:val="00DA6880"/>
    <w:rsid w:val="00DB178A"/>
    <w:rsid w:val="00DB30E1"/>
    <w:rsid w:val="00DB3477"/>
    <w:rsid w:val="00DB52B6"/>
    <w:rsid w:val="00DB6FC9"/>
    <w:rsid w:val="00DC4244"/>
    <w:rsid w:val="00DC5A3C"/>
    <w:rsid w:val="00DC64A7"/>
    <w:rsid w:val="00DC6D7F"/>
    <w:rsid w:val="00DD5D1D"/>
    <w:rsid w:val="00DD6F31"/>
    <w:rsid w:val="00DD7661"/>
    <w:rsid w:val="00DD7808"/>
    <w:rsid w:val="00DE3CA0"/>
    <w:rsid w:val="00DF08F6"/>
    <w:rsid w:val="00E01C86"/>
    <w:rsid w:val="00E0416B"/>
    <w:rsid w:val="00E16773"/>
    <w:rsid w:val="00E21087"/>
    <w:rsid w:val="00E27C4D"/>
    <w:rsid w:val="00E3454B"/>
    <w:rsid w:val="00E3549C"/>
    <w:rsid w:val="00E36D2C"/>
    <w:rsid w:val="00E40E09"/>
    <w:rsid w:val="00E42710"/>
    <w:rsid w:val="00E4332B"/>
    <w:rsid w:val="00E50B9C"/>
    <w:rsid w:val="00E516BD"/>
    <w:rsid w:val="00E531B5"/>
    <w:rsid w:val="00E5320C"/>
    <w:rsid w:val="00E5678A"/>
    <w:rsid w:val="00E62C30"/>
    <w:rsid w:val="00E62F01"/>
    <w:rsid w:val="00E63D73"/>
    <w:rsid w:val="00E665CE"/>
    <w:rsid w:val="00E77F47"/>
    <w:rsid w:val="00E77FE7"/>
    <w:rsid w:val="00E80A0A"/>
    <w:rsid w:val="00E81C95"/>
    <w:rsid w:val="00E833DF"/>
    <w:rsid w:val="00E850B2"/>
    <w:rsid w:val="00E879AD"/>
    <w:rsid w:val="00E908B4"/>
    <w:rsid w:val="00E954A1"/>
    <w:rsid w:val="00EA0EF7"/>
    <w:rsid w:val="00EA18DB"/>
    <w:rsid w:val="00EA28DE"/>
    <w:rsid w:val="00EA3993"/>
    <w:rsid w:val="00EA3B01"/>
    <w:rsid w:val="00EA679E"/>
    <w:rsid w:val="00EB3E3E"/>
    <w:rsid w:val="00EB54BF"/>
    <w:rsid w:val="00EB714F"/>
    <w:rsid w:val="00EC4898"/>
    <w:rsid w:val="00EC607E"/>
    <w:rsid w:val="00EC6882"/>
    <w:rsid w:val="00EC7423"/>
    <w:rsid w:val="00ED1491"/>
    <w:rsid w:val="00ED1C9F"/>
    <w:rsid w:val="00ED7B7E"/>
    <w:rsid w:val="00EE2EA6"/>
    <w:rsid w:val="00EF1C64"/>
    <w:rsid w:val="00EF5A94"/>
    <w:rsid w:val="00EF5D6A"/>
    <w:rsid w:val="00EF67E6"/>
    <w:rsid w:val="00EF7853"/>
    <w:rsid w:val="00F01CDE"/>
    <w:rsid w:val="00F024B8"/>
    <w:rsid w:val="00F100DF"/>
    <w:rsid w:val="00F103EA"/>
    <w:rsid w:val="00F11C7F"/>
    <w:rsid w:val="00F170D8"/>
    <w:rsid w:val="00F2026A"/>
    <w:rsid w:val="00F20D9B"/>
    <w:rsid w:val="00F35B8A"/>
    <w:rsid w:val="00F37714"/>
    <w:rsid w:val="00F41663"/>
    <w:rsid w:val="00F418D8"/>
    <w:rsid w:val="00F504ED"/>
    <w:rsid w:val="00F532B1"/>
    <w:rsid w:val="00F5453E"/>
    <w:rsid w:val="00F57C49"/>
    <w:rsid w:val="00F610FF"/>
    <w:rsid w:val="00F80939"/>
    <w:rsid w:val="00F817EC"/>
    <w:rsid w:val="00F81BF8"/>
    <w:rsid w:val="00F83007"/>
    <w:rsid w:val="00F84880"/>
    <w:rsid w:val="00F86352"/>
    <w:rsid w:val="00F86BC5"/>
    <w:rsid w:val="00F92C30"/>
    <w:rsid w:val="00F92E86"/>
    <w:rsid w:val="00FA14DC"/>
    <w:rsid w:val="00FA3112"/>
    <w:rsid w:val="00FB41BD"/>
    <w:rsid w:val="00FC2444"/>
    <w:rsid w:val="00FC7D22"/>
    <w:rsid w:val="00FD0521"/>
    <w:rsid w:val="00FD7355"/>
    <w:rsid w:val="00FE2965"/>
    <w:rsid w:val="00FE3ED8"/>
    <w:rsid w:val="00FE6E1E"/>
    <w:rsid w:val="00FE74D4"/>
    <w:rsid w:val="00FE7AD3"/>
    <w:rsid w:val="00FF3351"/>
    <w:rsid w:val="00FF38D1"/>
    <w:rsid w:val="00FF4447"/>
  </w:rsids>
  <m:mathPr>
    <m:mathFont m:val="Cambria Math"/>
    <m:brkBin m:val="before"/>
    <m:brkBinSub m:val="--"/>
    <m:smallFrac m:val="0"/>
    <m:dispDef/>
    <m:lMargin m:val="0"/>
    <m:rMargin m:val="0"/>
    <m:defJc m:val="centerGroup"/>
    <m:wrapIndent m:val="1440"/>
    <m:intLim m:val="subSup"/>
    <m:naryLim m:val="undOvr"/>
  </m:mathPr>
  <w:themeFontLang w:val="es-PY"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2C436"/>
  <w15:docId w15:val="{7A5BAAA5-74A7-B74C-A143-0EEE584B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s-PY"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50E1"/>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A3112"/>
    <w:rPr>
      <w:color w:val="0000FF"/>
      <w:u w:val="single"/>
    </w:rPr>
  </w:style>
  <w:style w:type="paragraph" w:styleId="a4">
    <w:name w:val="List Paragraph"/>
    <w:basedOn w:val="a"/>
    <w:uiPriority w:val="34"/>
    <w:qFormat/>
    <w:rsid w:val="00FA3112"/>
    <w:pPr>
      <w:ind w:left="720"/>
      <w:contextualSpacing/>
    </w:pPr>
  </w:style>
  <w:style w:type="paragraph" w:styleId="a5">
    <w:name w:val="header"/>
    <w:basedOn w:val="a"/>
    <w:link w:val="Char"/>
    <w:uiPriority w:val="99"/>
    <w:unhideWhenUsed/>
    <w:rsid w:val="00FA3112"/>
    <w:pPr>
      <w:tabs>
        <w:tab w:val="center" w:pos="4252"/>
        <w:tab w:val="right" w:pos="8504"/>
      </w:tabs>
      <w:spacing w:after="0" w:line="240" w:lineRule="auto"/>
    </w:pPr>
  </w:style>
  <w:style w:type="character" w:customStyle="1" w:styleId="Char">
    <w:name w:val="머리글 Char"/>
    <w:link w:val="a5"/>
    <w:uiPriority w:val="99"/>
    <w:rsid w:val="00FA3112"/>
    <w:rPr>
      <w:kern w:val="0"/>
    </w:rPr>
  </w:style>
  <w:style w:type="character" w:styleId="a6">
    <w:name w:val="Unresolved Mention"/>
    <w:uiPriority w:val="99"/>
    <w:semiHidden/>
    <w:unhideWhenUsed/>
    <w:rsid w:val="0037700E"/>
    <w:rPr>
      <w:color w:val="605E5C"/>
      <w:shd w:val="clear" w:color="auto" w:fill="E1DFDD"/>
    </w:rPr>
  </w:style>
  <w:style w:type="paragraph" w:styleId="a7">
    <w:name w:val="footer"/>
    <w:basedOn w:val="a"/>
    <w:link w:val="Char0"/>
    <w:uiPriority w:val="99"/>
    <w:unhideWhenUsed/>
    <w:rsid w:val="00C1429E"/>
    <w:pPr>
      <w:tabs>
        <w:tab w:val="center" w:pos="4252"/>
        <w:tab w:val="right" w:pos="8504"/>
      </w:tabs>
      <w:spacing w:after="0" w:line="240" w:lineRule="auto"/>
    </w:pPr>
  </w:style>
  <w:style w:type="character" w:customStyle="1" w:styleId="Char0">
    <w:name w:val="바닥글 Char"/>
    <w:link w:val="a7"/>
    <w:uiPriority w:val="99"/>
    <w:rsid w:val="00C1429E"/>
    <w:rPr>
      <w:kern w:val="0"/>
    </w:rPr>
  </w:style>
  <w:style w:type="paragraph" w:styleId="HTML">
    <w:name w:val="HTML Preformatted"/>
    <w:basedOn w:val="a"/>
    <w:link w:val="HTMLChar"/>
    <w:uiPriority w:val="99"/>
    <w:unhideWhenUsed/>
    <w:rsid w:val="00BC45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AR" w:eastAsia="es-AR"/>
    </w:rPr>
  </w:style>
  <w:style w:type="character" w:customStyle="1" w:styleId="HTMLChar">
    <w:name w:val="미리 서식이 지정된 HTML Char"/>
    <w:link w:val="HTML"/>
    <w:uiPriority w:val="99"/>
    <w:rsid w:val="00BC4518"/>
    <w:rPr>
      <w:rFonts w:ascii="Courier New" w:eastAsia="Times New Roman" w:hAnsi="Courier New" w:cs="Courier New"/>
      <w:kern w:val="0"/>
      <w:sz w:val="20"/>
      <w:szCs w:val="20"/>
      <w:lang w:val="es-AR" w:eastAsia="es-AR"/>
    </w:rPr>
  </w:style>
  <w:style w:type="character" w:styleId="a8">
    <w:name w:val="Strong"/>
    <w:uiPriority w:val="22"/>
    <w:qFormat/>
    <w:rsid w:val="00250240"/>
    <w:rPr>
      <w:b/>
      <w:bCs/>
    </w:rPr>
  </w:style>
  <w:style w:type="character" w:styleId="a9">
    <w:name w:val="Placeholder Text"/>
    <w:uiPriority w:val="99"/>
    <w:semiHidden/>
    <w:rsid w:val="00AB06DA"/>
    <w:rPr>
      <w:color w:val="808080"/>
    </w:rPr>
  </w:style>
  <w:style w:type="character" w:customStyle="1" w:styleId="label">
    <w:name w:val="label"/>
    <w:basedOn w:val="a0"/>
    <w:rsid w:val="00EC6882"/>
  </w:style>
  <w:style w:type="character" w:customStyle="1" w:styleId="Descripcin1">
    <w:name w:val="Descripción1"/>
    <w:basedOn w:val="a0"/>
    <w:rsid w:val="00EC6882"/>
  </w:style>
  <w:style w:type="paragraph" w:styleId="aa">
    <w:name w:val="Normal (Web)"/>
    <w:basedOn w:val="a"/>
    <w:uiPriority w:val="99"/>
    <w:semiHidden/>
    <w:unhideWhenUsed/>
    <w:rsid w:val="001C4D86"/>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labelcaption">
    <w:name w:val="label_caption"/>
    <w:basedOn w:val="a"/>
    <w:rsid w:val="001C4D86"/>
    <w:pPr>
      <w:spacing w:before="100" w:beforeAutospacing="1" w:after="100" w:afterAutospacing="1" w:line="240" w:lineRule="auto"/>
    </w:pPr>
    <w:rPr>
      <w:rFonts w:ascii="Times New Roman" w:eastAsia="Times New Roman" w:hAnsi="Times New Roman"/>
      <w:sz w:val="24"/>
      <w:szCs w:val="24"/>
      <w:lang w:eastAsia="es-PY"/>
    </w:rPr>
  </w:style>
  <w:style w:type="character" w:styleId="ab">
    <w:name w:val="Emphasis"/>
    <w:uiPriority w:val="20"/>
    <w:qFormat/>
    <w:rsid w:val="002F619A"/>
    <w:rPr>
      <w:i/>
      <w:iCs/>
    </w:rPr>
  </w:style>
  <w:style w:type="paragraph" w:styleId="ac">
    <w:name w:val="Revision"/>
    <w:hidden/>
    <w:uiPriority w:val="99"/>
    <w:semiHidden/>
    <w:rsid w:val="001E77EF"/>
    <w:rPr>
      <w:sz w:val="22"/>
      <w:szCs w:val="22"/>
      <w:lang w:eastAsia="en-US"/>
    </w:rPr>
  </w:style>
  <w:style w:type="paragraph" w:styleId="ad">
    <w:name w:val="Balloon Text"/>
    <w:basedOn w:val="a"/>
    <w:link w:val="Char1"/>
    <w:uiPriority w:val="99"/>
    <w:semiHidden/>
    <w:unhideWhenUsed/>
    <w:rsid w:val="00490A0D"/>
    <w:pPr>
      <w:spacing w:after="0" w:line="240" w:lineRule="auto"/>
    </w:pPr>
    <w:rPr>
      <w:rFonts w:ascii="Segoe UI" w:hAnsi="Segoe UI" w:cs="Segoe UI"/>
      <w:sz w:val="18"/>
      <w:szCs w:val="18"/>
    </w:rPr>
  </w:style>
  <w:style w:type="character" w:customStyle="1" w:styleId="Char1">
    <w:name w:val="풍선 도움말 텍스트 Char"/>
    <w:link w:val="ad"/>
    <w:uiPriority w:val="99"/>
    <w:semiHidden/>
    <w:rsid w:val="00490A0D"/>
    <w:rPr>
      <w:rFonts w:ascii="Segoe UI" w:hAnsi="Segoe UI" w:cs="Segoe UI"/>
      <w:kern w:val="0"/>
      <w:sz w:val="18"/>
      <w:szCs w:val="18"/>
    </w:rPr>
  </w:style>
  <w:style w:type="character" w:customStyle="1" w:styleId="y2iqfc">
    <w:name w:val="y2iqfc"/>
    <w:basedOn w:val="a0"/>
    <w:rsid w:val="00C60970"/>
  </w:style>
  <w:style w:type="character" w:styleId="ae">
    <w:name w:val="annotation reference"/>
    <w:uiPriority w:val="99"/>
    <w:semiHidden/>
    <w:unhideWhenUsed/>
    <w:rsid w:val="0023489C"/>
    <w:rPr>
      <w:sz w:val="16"/>
      <w:szCs w:val="16"/>
    </w:rPr>
  </w:style>
  <w:style w:type="paragraph" w:styleId="af">
    <w:name w:val="annotation text"/>
    <w:basedOn w:val="a"/>
    <w:link w:val="Char2"/>
    <w:uiPriority w:val="99"/>
    <w:semiHidden/>
    <w:unhideWhenUsed/>
    <w:rsid w:val="0023489C"/>
    <w:rPr>
      <w:sz w:val="20"/>
      <w:szCs w:val="20"/>
    </w:rPr>
  </w:style>
  <w:style w:type="character" w:customStyle="1" w:styleId="Char2">
    <w:name w:val="메모 텍스트 Char"/>
    <w:link w:val="af"/>
    <w:uiPriority w:val="99"/>
    <w:semiHidden/>
    <w:rsid w:val="0023489C"/>
    <w:rPr>
      <w:lang w:eastAsia="en-US"/>
    </w:rPr>
  </w:style>
  <w:style w:type="paragraph" w:styleId="af0">
    <w:name w:val="annotation subject"/>
    <w:basedOn w:val="af"/>
    <w:next w:val="af"/>
    <w:link w:val="Char3"/>
    <w:uiPriority w:val="99"/>
    <w:semiHidden/>
    <w:unhideWhenUsed/>
    <w:rsid w:val="0023489C"/>
    <w:rPr>
      <w:b/>
      <w:bCs/>
    </w:rPr>
  </w:style>
  <w:style w:type="character" w:customStyle="1" w:styleId="Char3">
    <w:name w:val="메모 주제 Char"/>
    <w:link w:val="af0"/>
    <w:uiPriority w:val="99"/>
    <w:semiHidden/>
    <w:rsid w:val="0023489C"/>
    <w:rPr>
      <w:b/>
      <w:bCs/>
      <w:lang w:eastAsia="en-US"/>
    </w:rPr>
  </w:style>
  <w:style w:type="character" w:styleId="af1">
    <w:name w:val="FollowedHyperlink"/>
    <w:uiPriority w:val="99"/>
    <w:semiHidden/>
    <w:unhideWhenUsed/>
    <w:rsid w:val="00E879AD"/>
    <w:rPr>
      <w:color w:val="954F72"/>
      <w:u w:val="single"/>
    </w:rPr>
  </w:style>
  <w:style w:type="paragraph" w:customStyle="1" w:styleId="Bibliografa1">
    <w:name w:val="Bibliografía1"/>
    <w:basedOn w:val="a"/>
    <w:link w:val="BibliographyCar"/>
    <w:rsid w:val="00194A2C"/>
    <w:pPr>
      <w:tabs>
        <w:tab w:val="left" w:pos="260"/>
        <w:tab w:val="left" w:pos="380"/>
      </w:tabs>
      <w:spacing w:after="240" w:line="240" w:lineRule="auto"/>
      <w:ind w:left="264" w:hanging="264"/>
      <w:jc w:val="both"/>
    </w:pPr>
    <w:rPr>
      <w:rFonts w:eastAsia="Times New Roman"/>
    </w:rPr>
  </w:style>
  <w:style w:type="character" w:customStyle="1" w:styleId="BibliographyCar">
    <w:name w:val="Bibliography Car"/>
    <w:link w:val="Bibliografa1"/>
    <w:rsid w:val="00194A2C"/>
    <w:rPr>
      <w:rFonts w:eastAsia="Times New Roman"/>
      <w:sz w:val="22"/>
      <w:szCs w:val="22"/>
      <w:lang w:eastAsia="en-US"/>
    </w:rPr>
  </w:style>
  <w:style w:type="table" w:styleId="af2">
    <w:name w:val="Table Grid"/>
    <w:basedOn w:val="a1"/>
    <w:uiPriority w:val="39"/>
    <w:rsid w:val="00712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uiPriority w:val="99"/>
    <w:semiHidden/>
    <w:unhideWhenUsed/>
    <w:rsid w:val="00EA679E"/>
  </w:style>
  <w:style w:type="table" w:styleId="2">
    <w:name w:val="Plain Table 2"/>
    <w:basedOn w:val="a1"/>
    <w:uiPriority w:val="42"/>
    <w:rsid w:val="00D75C7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ibliografa2">
    <w:name w:val="Bibliografía2"/>
    <w:basedOn w:val="a"/>
    <w:link w:val="BibliographyCar1"/>
    <w:rsid w:val="008944FD"/>
    <w:pPr>
      <w:widowControl w:val="0"/>
      <w:tabs>
        <w:tab w:val="left" w:pos="260"/>
      </w:tabs>
      <w:autoSpaceDE w:val="0"/>
      <w:autoSpaceDN w:val="0"/>
      <w:adjustRightInd w:val="0"/>
      <w:spacing w:after="240" w:line="240" w:lineRule="auto"/>
      <w:ind w:left="264" w:hanging="264"/>
    </w:pPr>
    <w:rPr>
      <w:rFonts w:eastAsia="Times New Roman"/>
      <w:b/>
      <w:bCs/>
      <w:lang w:val="en-US"/>
    </w:rPr>
  </w:style>
  <w:style w:type="character" w:customStyle="1" w:styleId="BibliographyCar1">
    <w:name w:val="Bibliography Car1"/>
    <w:basedOn w:val="a0"/>
    <w:link w:val="Bibliografa2"/>
    <w:rsid w:val="008944FD"/>
    <w:rPr>
      <w:rFonts w:eastAsia="Times New Roman"/>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136">
      <w:bodyDiv w:val="1"/>
      <w:marLeft w:val="0"/>
      <w:marRight w:val="0"/>
      <w:marTop w:val="0"/>
      <w:marBottom w:val="0"/>
      <w:divBdr>
        <w:top w:val="none" w:sz="0" w:space="0" w:color="auto"/>
        <w:left w:val="none" w:sz="0" w:space="0" w:color="auto"/>
        <w:bottom w:val="none" w:sz="0" w:space="0" w:color="auto"/>
        <w:right w:val="none" w:sz="0" w:space="0" w:color="auto"/>
      </w:divBdr>
    </w:div>
    <w:div w:id="32921587">
      <w:bodyDiv w:val="1"/>
      <w:marLeft w:val="0"/>
      <w:marRight w:val="0"/>
      <w:marTop w:val="0"/>
      <w:marBottom w:val="0"/>
      <w:divBdr>
        <w:top w:val="none" w:sz="0" w:space="0" w:color="auto"/>
        <w:left w:val="none" w:sz="0" w:space="0" w:color="auto"/>
        <w:bottom w:val="none" w:sz="0" w:space="0" w:color="auto"/>
        <w:right w:val="none" w:sz="0" w:space="0" w:color="auto"/>
      </w:divBdr>
      <w:divsChild>
        <w:div w:id="110319980">
          <w:marLeft w:val="640"/>
          <w:marRight w:val="0"/>
          <w:marTop w:val="0"/>
          <w:marBottom w:val="0"/>
          <w:divBdr>
            <w:top w:val="none" w:sz="0" w:space="0" w:color="auto"/>
            <w:left w:val="none" w:sz="0" w:space="0" w:color="auto"/>
            <w:bottom w:val="none" w:sz="0" w:space="0" w:color="auto"/>
            <w:right w:val="none" w:sz="0" w:space="0" w:color="auto"/>
          </w:divBdr>
        </w:div>
        <w:div w:id="179320628">
          <w:marLeft w:val="640"/>
          <w:marRight w:val="0"/>
          <w:marTop w:val="0"/>
          <w:marBottom w:val="0"/>
          <w:divBdr>
            <w:top w:val="none" w:sz="0" w:space="0" w:color="auto"/>
            <w:left w:val="none" w:sz="0" w:space="0" w:color="auto"/>
            <w:bottom w:val="none" w:sz="0" w:space="0" w:color="auto"/>
            <w:right w:val="none" w:sz="0" w:space="0" w:color="auto"/>
          </w:divBdr>
        </w:div>
        <w:div w:id="196889788">
          <w:marLeft w:val="640"/>
          <w:marRight w:val="0"/>
          <w:marTop w:val="0"/>
          <w:marBottom w:val="0"/>
          <w:divBdr>
            <w:top w:val="none" w:sz="0" w:space="0" w:color="auto"/>
            <w:left w:val="none" w:sz="0" w:space="0" w:color="auto"/>
            <w:bottom w:val="none" w:sz="0" w:space="0" w:color="auto"/>
            <w:right w:val="none" w:sz="0" w:space="0" w:color="auto"/>
          </w:divBdr>
        </w:div>
        <w:div w:id="329260068">
          <w:marLeft w:val="640"/>
          <w:marRight w:val="0"/>
          <w:marTop w:val="0"/>
          <w:marBottom w:val="0"/>
          <w:divBdr>
            <w:top w:val="none" w:sz="0" w:space="0" w:color="auto"/>
            <w:left w:val="none" w:sz="0" w:space="0" w:color="auto"/>
            <w:bottom w:val="none" w:sz="0" w:space="0" w:color="auto"/>
            <w:right w:val="none" w:sz="0" w:space="0" w:color="auto"/>
          </w:divBdr>
        </w:div>
        <w:div w:id="528379715">
          <w:marLeft w:val="640"/>
          <w:marRight w:val="0"/>
          <w:marTop w:val="0"/>
          <w:marBottom w:val="0"/>
          <w:divBdr>
            <w:top w:val="none" w:sz="0" w:space="0" w:color="auto"/>
            <w:left w:val="none" w:sz="0" w:space="0" w:color="auto"/>
            <w:bottom w:val="none" w:sz="0" w:space="0" w:color="auto"/>
            <w:right w:val="none" w:sz="0" w:space="0" w:color="auto"/>
          </w:divBdr>
        </w:div>
        <w:div w:id="550768200">
          <w:marLeft w:val="640"/>
          <w:marRight w:val="0"/>
          <w:marTop w:val="0"/>
          <w:marBottom w:val="0"/>
          <w:divBdr>
            <w:top w:val="none" w:sz="0" w:space="0" w:color="auto"/>
            <w:left w:val="none" w:sz="0" w:space="0" w:color="auto"/>
            <w:bottom w:val="none" w:sz="0" w:space="0" w:color="auto"/>
            <w:right w:val="none" w:sz="0" w:space="0" w:color="auto"/>
          </w:divBdr>
        </w:div>
        <w:div w:id="581571398">
          <w:marLeft w:val="640"/>
          <w:marRight w:val="0"/>
          <w:marTop w:val="0"/>
          <w:marBottom w:val="0"/>
          <w:divBdr>
            <w:top w:val="none" w:sz="0" w:space="0" w:color="auto"/>
            <w:left w:val="none" w:sz="0" w:space="0" w:color="auto"/>
            <w:bottom w:val="none" w:sz="0" w:space="0" w:color="auto"/>
            <w:right w:val="none" w:sz="0" w:space="0" w:color="auto"/>
          </w:divBdr>
        </w:div>
        <w:div w:id="698776025">
          <w:marLeft w:val="640"/>
          <w:marRight w:val="0"/>
          <w:marTop w:val="0"/>
          <w:marBottom w:val="0"/>
          <w:divBdr>
            <w:top w:val="none" w:sz="0" w:space="0" w:color="auto"/>
            <w:left w:val="none" w:sz="0" w:space="0" w:color="auto"/>
            <w:bottom w:val="none" w:sz="0" w:space="0" w:color="auto"/>
            <w:right w:val="none" w:sz="0" w:space="0" w:color="auto"/>
          </w:divBdr>
        </w:div>
        <w:div w:id="824275426">
          <w:marLeft w:val="640"/>
          <w:marRight w:val="0"/>
          <w:marTop w:val="0"/>
          <w:marBottom w:val="0"/>
          <w:divBdr>
            <w:top w:val="none" w:sz="0" w:space="0" w:color="auto"/>
            <w:left w:val="none" w:sz="0" w:space="0" w:color="auto"/>
            <w:bottom w:val="none" w:sz="0" w:space="0" w:color="auto"/>
            <w:right w:val="none" w:sz="0" w:space="0" w:color="auto"/>
          </w:divBdr>
        </w:div>
        <w:div w:id="994994350">
          <w:marLeft w:val="640"/>
          <w:marRight w:val="0"/>
          <w:marTop w:val="0"/>
          <w:marBottom w:val="0"/>
          <w:divBdr>
            <w:top w:val="none" w:sz="0" w:space="0" w:color="auto"/>
            <w:left w:val="none" w:sz="0" w:space="0" w:color="auto"/>
            <w:bottom w:val="none" w:sz="0" w:space="0" w:color="auto"/>
            <w:right w:val="none" w:sz="0" w:space="0" w:color="auto"/>
          </w:divBdr>
        </w:div>
        <w:div w:id="1014184104">
          <w:marLeft w:val="640"/>
          <w:marRight w:val="0"/>
          <w:marTop w:val="0"/>
          <w:marBottom w:val="0"/>
          <w:divBdr>
            <w:top w:val="none" w:sz="0" w:space="0" w:color="auto"/>
            <w:left w:val="none" w:sz="0" w:space="0" w:color="auto"/>
            <w:bottom w:val="none" w:sz="0" w:space="0" w:color="auto"/>
            <w:right w:val="none" w:sz="0" w:space="0" w:color="auto"/>
          </w:divBdr>
        </w:div>
        <w:div w:id="1293442916">
          <w:marLeft w:val="640"/>
          <w:marRight w:val="0"/>
          <w:marTop w:val="0"/>
          <w:marBottom w:val="0"/>
          <w:divBdr>
            <w:top w:val="none" w:sz="0" w:space="0" w:color="auto"/>
            <w:left w:val="none" w:sz="0" w:space="0" w:color="auto"/>
            <w:bottom w:val="none" w:sz="0" w:space="0" w:color="auto"/>
            <w:right w:val="none" w:sz="0" w:space="0" w:color="auto"/>
          </w:divBdr>
        </w:div>
        <w:div w:id="1579942547">
          <w:marLeft w:val="640"/>
          <w:marRight w:val="0"/>
          <w:marTop w:val="0"/>
          <w:marBottom w:val="0"/>
          <w:divBdr>
            <w:top w:val="none" w:sz="0" w:space="0" w:color="auto"/>
            <w:left w:val="none" w:sz="0" w:space="0" w:color="auto"/>
            <w:bottom w:val="none" w:sz="0" w:space="0" w:color="auto"/>
            <w:right w:val="none" w:sz="0" w:space="0" w:color="auto"/>
          </w:divBdr>
        </w:div>
        <w:div w:id="1681421558">
          <w:marLeft w:val="640"/>
          <w:marRight w:val="0"/>
          <w:marTop w:val="0"/>
          <w:marBottom w:val="0"/>
          <w:divBdr>
            <w:top w:val="none" w:sz="0" w:space="0" w:color="auto"/>
            <w:left w:val="none" w:sz="0" w:space="0" w:color="auto"/>
            <w:bottom w:val="none" w:sz="0" w:space="0" w:color="auto"/>
            <w:right w:val="none" w:sz="0" w:space="0" w:color="auto"/>
          </w:divBdr>
        </w:div>
        <w:div w:id="1769738720">
          <w:marLeft w:val="640"/>
          <w:marRight w:val="0"/>
          <w:marTop w:val="0"/>
          <w:marBottom w:val="0"/>
          <w:divBdr>
            <w:top w:val="none" w:sz="0" w:space="0" w:color="auto"/>
            <w:left w:val="none" w:sz="0" w:space="0" w:color="auto"/>
            <w:bottom w:val="none" w:sz="0" w:space="0" w:color="auto"/>
            <w:right w:val="none" w:sz="0" w:space="0" w:color="auto"/>
          </w:divBdr>
        </w:div>
        <w:div w:id="1808162282">
          <w:marLeft w:val="640"/>
          <w:marRight w:val="0"/>
          <w:marTop w:val="0"/>
          <w:marBottom w:val="0"/>
          <w:divBdr>
            <w:top w:val="none" w:sz="0" w:space="0" w:color="auto"/>
            <w:left w:val="none" w:sz="0" w:space="0" w:color="auto"/>
            <w:bottom w:val="none" w:sz="0" w:space="0" w:color="auto"/>
            <w:right w:val="none" w:sz="0" w:space="0" w:color="auto"/>
          </w:divBdr>
        </w:div>
        <w:div w:id="1959212720">
          <w:marLeft w:val="640"/>
          <w:marRight w:val="0"/>
          <w:marTop w:val="0"/>
          <w:marBottom w:val="0"/>
          <w:divBdr>
            <w:top w:val="none" w:sz="0" w:space="0" w:color="auto"/>
            <w:left w:val="none" w:sz="0" w:space="0" w:color="auto"/>
            <w:bottom w:val="none" w:sz="0" w:space="0" w:color="auto"/>
            <w:right w:val="none" w:sz="0" w:space="0" w:color="auto"/>
          </w:divBdr>
        </w:div>
        <w:div w:id="2067026750">
          <w:marLeft w:val="640"/>
          <w:marRight w:val="0"/>
          <w:marTop w:val="0"/>
          <w:marBottom w:val="0"/>
          <w:divBdr>
            <w:top w:val="none" w:sz="0" w:space="0" w:color="auto"/>
            <w:left w:val="none" w:sz="0" w:space="0" w:color="auto"/>
            <w:bottom w:val="none" w:sz="0" w:space="0" w:color="auto"/>
            <w:right w:val="none" w:sz="0" w:space="0" w:color="auto"/>
          </w:divBdr>
        </w:div>
      </w:divsChild>
    </w:div>
    <w:div w:id="62264172">
      <w:bodyDiv w:val="1"/>
      <w:marLeft w:val="0"/>
      <w:marRight w:val="0"/>
      <w:marTop w:val="0"/>
      <w:marBottom w:val="0"/>
      <w:divBdr>
        <w:top w:val="none" w:sz="0" w:space="0" w:color="auto"/>
        <w:left w:val="none" w:sz="0" w:space="0" w:color="auto"/>
        <w:bottom w:val="none" w:sz="0" w:space="0" w:color="auto"/>
        <w:right w:val="none" w:sz="0" w:space="0" w:color="auto"/>
      </w:divBdr>
    </w:div>
    <w:div w:id="83385145">
      <w:bodyDiv w:val="1"/>
      <w:marLeft w:val="0"/>
      <w:marRight w:val="0"/>
      <w:marTop w:val="0"/>
      <w:marBottom w:val="0"/>
      <w:divBdr>
        <w:top w:val="none" w:sz="0" w:space="0" w:color="auto"/>
        <w:left w:val="none" w:sz="0" w:space="0" w:color="auto"/>
        <w:bottom w:val="none" w:sz="0" w:space="0" w:color="auto"/>
        <w:right w:val="none" w:sz="0" w:space="0" w:color="auto"/>
      </w:divBdr>
    </w:div>
    <w:div w:id="95836270">
      <w:bodyDiv w:val="1"/>
      <w:marLeft w:val="0"/>
      <w:marRight w:val="0"/>
      <w:marTop w:val="0"/>
      <w:marBottom w:val="0"/>
      <w:divBdr>
        <w:top w:val="none" w:sz="0" w:space="0" w:color="auto"/>
        <w:left w:val="none" w:sz="0" w:space="0" w:color="auto"/>
        <w:bottom w:val="none" w:sz="0" w:space="0" w:color="auto"/>
        <w:right w:val="none" w:sz="0" w:space="0" w:color="auto"/>
      </w:divBdr>
    </w:div>
    <w:div w:id="103157315">
      <w:bodyDiv w:val="1"/>
      <w:marLeft w:val="0"/>
      <w:marRight w:val="0"/>
      <w:marTop w:val="0"/>
      <w:marBottom w:val="0"/>
      <w:divBdr>
        <w:top w:val="none" w:sz="0" w:space="0" w:color="auto"/>
        <w:left w:val="none" w:sz="0" w:space="0" w:color="auto"/>
        <w:bottom w:val="none" w:sz="0" w:space="0" w:color="auto"/>
        <w:right w:val="none" w:sz="0" w:space="0" w:color="auto"/>
      </w:divBdr>
    </w:div>
    <w:div w:id="130442754">
      <w:bodyDiv w:val="1"/>
      <w:marLeft w:val="0"/>
      <w:marRight w:val="0"/>
      <w:marTop w:val="0"/>
      <w:marBottom w:val="0"/>
      <w:divBdr>
        <w:top w:val="none" w:sz="0" w:space="0" w:color="auto"/>
        <w:left w:val="none" w:sz="0" w:space="0" w:color="auto"/>
        <w:bottom w:val="none" w:sz="0" w:space="0" w:color="auto"/>
        <w:right w:val="none" w:sz="0" w:space="0" w:color="auto"/>
      </w:divBdr>
    </w:div>
    <w:div w:id="150293216">
      <w:bodyDiv w:val="1"/>
      <w:marLeft w:val="0"/>
      <w:marRight w:val="0"/>
      <w:marTop w:val="0"/>
      <w:marBottom w:val="0"/>
      <w:divBdr>
        <w:top w:val="none" w:sz="0" w:space="0" w:color="auto"/>
        <w:left w:val="none" w:sz="0" w:space="0" w:color="auto"/>
        <w:bottom w:val="none" w:sz="0" w:space="0" w:color="auto"/>
        <w:right w:val="none" w:sz="0" w:space="0" w:color="auto"/>
      </w:divBdr>
    </w:div>
    <w:div w:id="154691700">
      <w:bodyDiv w:val="1"/>
      <w:marLeft w:val="0"/>
      <w:marRight w:val="0"/>
      <w:marTop w:val="0"/>
      <w:marBottom w:val="0"/>
      <w:divBdr>
        <w:top w:val="none" w:sz="0" w:space="0" w:color="auto"/>
        <w:left w:val="none" w:sz="0" w:space="0" w:color="auto"/>
        <w:bottom w:val="none" w:sz="0" w:space="0" w:color="auto"/>
        <w:right w:val="none" w:sz="0" w:space="0" w:color="auto"/>
      </w:divBdr>
    </w:div>
    <w:div w:id="181747315">
      <w:bodyDiv w:val="1"/>
      <w:marLeft w:val="0"/>
      <w:marRight w:val="0"/>
      <w:marTop w:val="0"/>
      <w:marBottom w:val="0"/>
      <w:divBdr>
        <w:top w:val="none" w:sz="0" w:space="0" w:color="auto"/>
        <w:left w:val="none" w:sz="0" w:space="0" w:color="auto"/>
        <w:bottom w:val="none" w:sz="0" w:space="0" w:color="auto"/>
        <w:right w:val="none" w:sz="0" w:space="0" w:color="auto"/>
      </w:divBdr>
      <w:divsChild>
        <w:div w:id="1920744786">
          <w:marLeft w:val="0"/>
          <w:marRight w:val="0"/>
          <w:marTop w:val="0"/>
          <w:marBottom w:val="0"/>
          <w:divBdr>
            <w:top w:val="none" w:sz="0" w:space="0" w:color="auto"/>
            <w:left w:val="none" w:sz="0" w:space="0" w:color="auto"/>
            <w:bottom w:val="none" w:sz="0" w:space="0" w:color="auto"/>
            <w:right w:val="none" w:sz="0" w:space="0" w:color="auto"/>
          </w:divBdr>
          <w:divsChild>
            <w:div w:id="806775381">
              <w:marLeft w:val="0"/>
              <w:marRight w:val="0"/>
              <w:marTop w:val="0"/>
              <w:marBottom w:val="0"/>
              <w:divBdr>
                <w:top w:val="none" w:sz="0" w:space="0" w:color="auto"/>
                <w:left w:val="none" w:sz="0" w:space="0" w:color="auto"/>
                <w:bottom w:val="none" w:sz="0" w:space="0" w:color="auto"/>
                <w:right w:val="none" w:sz="0" w:space="0" w:color="auto"/>
              </w:divBdr>
              <w:divsChild>
                <w:div w:id="1425761915">
                  <w:marLeft w:val="0"/>
                  <w:marRight w:val="0"/>
                  <w:marTop w:val="0"/>
                  <w:marBottom w:val="0"/>
                  <w:divBdr>
                    <w:top w:val="none" w:sz="0" w:space="0" w:color="auto"/>
                    <w:left w:val="none" w:sz="0" w:space="0" w:color="auto"/>
                    <w:bottom w:val="none" w:sz="0" w:space="0" w:color="auto"/>
                    <w:right w:val="none" w:sz="0" w:space="0" w:color="auto"/>
                  </w:divBdr>
                  <w:divsChild>
                    <w:div w:id="206236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93461">
      <w:bodyDiv w:val="1"/>
      <w:marLeft w:val="0"/>
      <w:marRight w:val="0"/>
      <w:marTop w:val="0"/>
      <w:marBottom w:val="0"/>
      <w:divBdr>
        <w:top w:val="none" w:sz="0" w:space="0" w:color="auto"/>
        <w:left w:val="none" w:sz="0" w:space="0" w:color="auto"/>
        <w:bottom w:val="none" w:sz="0" w:space="0" w:color="auto"/>
        <w:right w:val="none" w:sz="0" w:space="0" w:color="auto"/>
      </w:divBdr>
    </w:div>
    <w:div w:id="197477621">
      <w:bodyDiv w:val="1"/>
      <w:marLeft w:val="0"/>
      <w:marRight w:val="0"/>
      <w:marTop w:val="0"/>
      <w:marBottom w:val="0"/>
      <w:divBdr>
        <w:top w:val="none" w:sz="0" w:space="0" w:color="auto"/>
        <w:left w:val="none" w:sz="0" w:space="0" w:color="auto"/>
        <w:bottom w:val="none" w:sz="0" w:space="0" w:color="auto"/>
        <w:right w:val="none" w:sz="0" w:space="0" w:color="auto"/>
      </w:divBdr>
    </w:div>
    <w:div w:id="210070159">
      <w:bodyDiv w:val="1"/>
      <w:marLeft w:val="0"/>
      <w:marRight w:val="0"/>
      <w:marTop w:val="0"/>
      <w:marBottom w:val="0"/>
      <w:divBdr>
        <w:top w:val="none" w:sz="0" w:space="0" w:color="auto"/>
        <w:left w:val="none" w:sz="0" w:space="0" w:color="auto"/>
        <w:bottom w:val="none" w:sz="0" w:space="0" w:color="auto"/>
        <w:right w:val="none" w:sz="0" w:space="0" w:color="auto"/>
      </w:divBdr>
    </w:div>
    <w:div w:id="218442644">
      <w:bodyDiv w:val="1"/>
      <w:marLeft w:val="0"/>
      <w:marRight w:val="0"/>
      <w:marTop w:val="0"/>
      <w:marBottom w:val="0"/>
      <w:divBdr>
        <w:top w:val="none" w:sz="0" w:space="0" w:color="auto"/>
        <w:left w:val="none" w:sz="0" w:space="0" w:color="auto"/>
        <w:bottom w:val="none" w:sz="0" w:space="0" w:color="auto"/>
        <w:right w:val="none" w:sz="0" w:space="0" w:color="auto"/>
      </w:divBdr>
    </w:div>
    <w:div w:id="244926482">
      <w:bodyDiv w:val="1"/>
      <w:marLeft w:val="0"/>
      <w:marRight w:val="0"/>
      <w:marTop w:val="0"/>
      <w:marBottom w:val="0"/>
      <w:divBdr>
        <w:top w:val="none" w:sz="0" w:space="0" w:color="auto"/>
        <w:left w:val="none" w:sz="0" w:space="0" w:color="auto"/>
        <w:bottom w:val="none" w:sz="0" w:space="0" w:color="auto"/>
        <w:right w:val="none" w:sz="0" w:space="0" w:color="auto"/>
      </w:divBdr>
      <w:divsChild>
        <w:div w:id="16081533">
          <w:marLeft w:val="640"/>
          <w:marRight w:val="0"/>
          <w:marTop w:val="0"/>
          <w:marBottom w:val="0"/>
          <w:divBdr>
            <w:top w:val="none" w:sz="0" w:space="0" w:color="auto"/>
            <w:left w:val="none" w:sz="0" w:space="0" w:color="auto"/>
            <w:bottom w:val="none" w:sz="0" w:space="0" w:color="auto"/>
            <w:right w:val="none" w:sz="0" w:space="0" w:color="auto"/>
          </w:divBdr>
        </w:div>
        <w:div w:id="165875076">
          <w:marLeft w:val="640"/>
          <w:marRight w:val="0"/>
          <w:marTop w:val="0"/>
          <w:marBottom w:val="0"/>
          <w:divBdr>
            <w:top w:val="none" w:sz="0" w:space="0" w:color="auto"/>
            <w:left w:val="none" w:sz="0" w:space="0" w:color="auto"/>
            <w:bottom w:val="none" w:sz="0" w:space="0" w:color="auto"/>
            <w:right w:val="none" w:sz="0" w:space="0" w:color="auto"/>
          </w:divBdr>
        </w:div>
        <w:div w:id="231669880">
          <w:marLeft w:val="640"/>
          <w:marRight w:val="0"/>
          <w:marTop w:val="0"/>
          <w:marBottom w:val="0"/>
          <w:divBdr>
            <w:top w:val="none" w:sz="0" w:space="0" w:color="auto"/>
            <w:left w:val="none" w:sz="0" w:space="0" w:color="auto"/>
            <w:bottom w:val="none" w:sz="0" w:space="0" w:color="auto"/>
            <w:right w:val="none" w:sz="0" w:space="0" w:color="auto"/>
          </w:divBdr>
        </w:div>
        <w:div w:id="380711760">
          <w:marLeft w:val="640"/>
          <w:marRight w:val="0"/>
          <w:marTop w:val="0"/>
          <w:marBottom w:val="0"/>
          <w:divBdr>
            <w:top w:val="none" w:sz="0" w:space="0" w:color="auto"/>
            <w:left w:val="none" w:sz="0" w:space="0" w:color="auto"/>
            <w:bottom w:val="none" w:sz="0" w:space="0" w:color="auto"/>
            <w:right w:val="none" w:sz="0" w:space="0" w:color="auto"/>
          </w:divBdr>
        </w:div>
        <w:div w:id="385491353">
          <w:marLeft w:val="640"/>
          <w:marRight w:val="0"/>
          <w:marTop w:val="0"/>
          <w:marBottom w:val="0"/>
          <w:divBdr>
            <w:top w:val="none" w:sz="0" w:space="0" w:color="auto"/>
            <w:left w:val="none" w:sz="0" w:space="0" w:color="auto"/>
            <w:bottom w:val="none" w:sz="0" w:space="0" w:color="auto"/>
            <w:right w:val="none" w:sz="0" w:space="0" w:color="auto"/>
          </w:divBdr>
        </w:div>
        <w:div w:id="388648038">
          <w:marLeft w:val="640"/>
          <w:marRight w:val="0"/>
          <w:marTop w:val="0"/>
          <w:marBottom w:val="0"/>
          <w:divBdr>
            <w:top w:val="none" w:sz="0" w:space="0" w:color="auto"/>
            <w:left w:val="none" w:sz="0" w:space="0" w:color="auto"/>
            <w:bottom w:val="none" w:sz="0" w:space="0" w:color="auto"/>
            <w:right w:val="none" w:sz="0" w:space="0" w:color="auto"/>
          </w:divBdr>
        </w:div>
        <w:div w:id="430585940">
          <w:marLeft w:val="640"/>
          <w:marRight w:val="0"/>
          <w:marTop w:val="0"/>
          <w:marBottom w:val="0"/>
          <w:divBdr>
            <w:top w:val="none" w:sz="0" w:space="0" w:color="auto"/>
            <w:left w:val="none" w:sz="0" w:space="0" w:color="auto"/>
            <w:bottom w:val="none" w:sz="0" w:space="0" w:color="auto"/>
            <w:right w:val="none" w:sz="0" w:space="0" w:color="auto"/>
          </w:divBdr>
        </w:div>
        <w:div w:id="475607442">
          <w:marLeft w:val="640"/>
          <w:marRight w:val="0"/>
          <w:marTop w:val="0"/>
          <w:marBottom w:val="0"/>
          <w:divBdr>
            <w:top w:val="none" w:sz="0" w:space="0" w:color="auto"/>
            <w:left w:val="none" w:sz="0" w:space="0" w:color="auto"/>
            <w:bottom w:val="none" w:sz="0" w:space="0" w:color="auto"/>
            <w:right w:val="none" w:sz="0" w:space="0" w:color="auto"/>
          </w:divBdr>
        </w:div>
        <w:div w:id="782460047">
          <w:marLeft w:val="640"/>
          <w:marRight w:val="0"/>
          <w:marTop w:val="0"/>
          <w:marBottom w:val="0"/>
          <w:divBdr>
            <w:top w:val="none" w:sz="0" w:space="0" w:color="auto"/>
            <w:left w:val="none" w:sz="0" w:space="0" w:color="auto"/>
            <w:bottom w:val="none" w:sz="0" w:space="0" w:color="auto"/>
            <w:right w:val="none" w:sz="0" w:space="0" w:color="auto"/>
          </w:divBdr>
        </w:div>
        <w:div w:id="878279390">
          <w:marLeft w:val="640"/>
          <w:marRight w:val="0"/>
          <w:marTop w:val="0"/>
          <w:marBottom w:val="0"/>
          <w:divBdr>
            <w:top w:val="none" w:sz="0" w:space="0" w:color="auto"/>
            <w:left w:val="none" w:sz="0" w:space="0" w:color="auto"/>
            <w:bottom w:val="none" w:sz="0" w:space="0" w:color="auto"/>
            <w:right w:val="none" w:sz="0" w:space="0" w:color="auto"/>
          </w:divBdr>
        </w:div>
        <w:div w:id="976883700">
          <w:marLeft w:val="640"/>
          <w:marRight w:val="0"/>
          <w:marTop w:val="0"/>
          <w:marBottom w:val="0"/>
          <w:divBdr>
            <w:top w:val="none" w:sz="0" w:space="0" w:color="auto"/>
            <w:left w:val="none" w:sz="0" w:space="0" w:color="auto"/>
            <w:bottom w:val="none" w:sz="0" w:space="0" w:color="auto"/>
            <w:right w:val="none" w:sz="0" w:space="0" w:color="auto"/>
          </w:divBdr>
        </w:div>
        <w:div w:id="1130785947">
          <w:marLeft w:val="640"/>
          <w:marRight w:val="0"/>
          <w:marTop w:val="0"/>
          <w:marBottom w:val="0"/>
          <w:divBdr>
            <w:top w:val="none" w:sz="0" w:space="0" w:color="auto"/>
            <w:left w:val="none" w:sz="0" w:space="0" w:color="auto"/>
            <w:bottom w:val="none" w:sz="0" w:space="0" w:color="auto"/>
            <w:right w:val="none" w:sz="0" w:space="0" w:color="auto"/>
          </w:divBdr>
        </w:div>
        <w:div w:id="1629625180">
          <w:marLeft w:val="640"/>
          <w:marRight w:val="0"/>
          <w:marTop w:val="0"/>
          <w:marBottom w:val="0"/>
          <w:divBdr>
            <w:top w:val="none" w:sz="0" w:space="0" w:color="auto"/>
            <w:left w:val="none" w:sz="0" w:space="0" w:color="auto"/>
            <w:bottom w:val="none" w:sz="0" w:space="0" w:color="auto"/>
            <w:right w:val="none" w:sz="0" w:space="0" w:color="auto"/>
          </w:divBdr>
        </w:div>
        <w:div w:id="1741830007">
          <w:marLeft w:val="640"/>
          <w:marRight w:val="0"/>
          <w:marTop w:val="0"/>
          <w:marBottom w:val="0"/>
          <w:divBdr>
            <w:top w:val="none" w:sz="0" w:space="0" w:color="auto"/>
            <w:left w:val="none" w:sz="0" w:space="0" w:color="auto"/>
            <w:bottom w:val="none" w:sz="0" w:space="0" w:color="auto"/>
            <w:right w:val="none" w:sz="0" w:space="0" w:color="auto"/>
          </w:divBdr>
        </w:div>
        <w:div w:id="1930311804">
          <w:marLeft w:val="640"/>
          <w:marRight w:val="0"/>
          <w:marTop w:val="0"/>
          <w:marBottom w:val="0"/>
          <w:divBdr>
            <w:top w:val="none" w:sz="0" w:space="0" w:color="auto"/>
            <w:left w:val="none" w:sz="0" w:space="0" w:color="auto"/>
            <w:bottom w:val="none" w:sz="0" w:space="0" w:color="auto"/>
            <w:right w:val="none" w:sz="0" w:space="0" w:color="auto"/>
          </w:divBdr>
        </w:div>
        <w:div w:id="1979610629">
          <w:marLeft w:val="640"/>
          <w:marRight w:val="0"/>
          <w:marTop w:val="0"/>
          <w:marBottom w:val="0"/>
          <w:divBdr>
            <w:top w:val="none" w:sz="0" w:space="0" w:color="auto"/>
            <w:left w:val="none" w:sz="0" w:space="0" w:color="auto"/>
            <w:bottom w:val="none" w:sz="0" w:space="0" w:color="auto"/>
            <w:right w:val="none" w:sz="0" w:space="0" w:color="auto"/>
          </w:divBdr>
        </w:div>
        <w:div w:id="2034185931">
          <w:marLeft w:val="640"/>
          <w:marRight w:val="0"/>
          <w:marTop w:val="0"/>
          <w:marBottom w:val="0"/>
          <w:divBdr>
            <w:top w:val="none" w:sz="0" w:space="0" w:color="auto"/>
            <w:left w:val="none" w:sz="0" w:space="0" w:color="auto"/>
            <w:bottom w:val="none" w:sz="0" w:space="0" w:color="auto"/>
            <w:right w:val="none" w:sz="0" w:space="0" w:color="auto"/>
          </w:divBdr>
        </w:div>
      </w:divsChild>
    </w:div>
    <w:div w:id="270940728">
      <w:bodyDiv w:val="1"/>
      <w:marLeft w:val="0"/>
      <w:marRight w:val="0"/>
      <w:marTop w:val="0"/>
      <w:marBottom w:val="0"/>
      <w:divBdr>
        <w:top w:val="none" w:sz="0" w:space="0" w:color="auto"/>
        <w:left w:val="none" w:sz="0" w:space="0" w:color="auto"/>
        <w:bottom w:val="none" w:sz="0" w:space="0" w:color="auto"/>
        <w:right w:val="none" w:sz="0" w:space="0" w:color="auto"/>
      </w:divBdr>
    </w:div>
    <w:div w:id="277181292">
      <w:bodyDiv w:val="1"/>
      <w:marLeft w:val="0"/>
      <w:marRight w:val="0"/>
      <w:marTop w:val="0"/>
      <w:marBottom w:val="0"/>
      <w:divBdr>
        <w:top w:val="none" w:sz="0" w:space="0" w:color="auto"/>
        <w:left w:val="none" w:sz="0" w:space="0" w:color="auto"/>
        <w:bottom w:val="none" w:sz="0" w:space="0" w:color="auto"/>
        <w:right w:val="none" w:sz="0" w:space="0" w:color="auto"/>
      </w:divBdr>
      <w:divsChild>
        <w:div w:id="1138499623">
          <w:marLeft w:val="0"/>
          <w:marRight w:val="0"/>
          <w:marTop w:val="0"/>
          <w:marBottom w:val="0"/>
          <w:divBdr>
            <w:top w:val="none" w:sz="0" w:space="0" w:color="auto"/>
            <w:left w:val="none" w:sz="0" w:space="0" w:color="auto"/>
            <w:bottom w:val="none" w:sz="0" w:space="0" w:color="auto"/>
            <w:right w:val="none" w:sz="0" w:space="0" w:color="auto"/>
          </w:divBdr>
          <w:divsChild>
            <w:div w:id="850535435">
              <w:marLeft w:val="0"/>
              <w:marRight w:val="0"/>
              <w:marTop w:val="0"/>
              <w:marBottom w:val="0"/>
              <w:divBdr>
                <w:top w:val="none" w:sz="0" w:space="0" w:color="auto"/>
                <w:left w:val="none" w:sz="0" w:space="0" w:color="auto"/>
                <w:bottom w:val="none" w:sz="0" w:space="0" w:color="auto"/>
                <w:right w:val="none" w:sz="0" w:space="0" w:color="auto"/>
              </w:divBdr>
              <w:divsChild>
                <w:div w:id="175273550">
                  <w:marLeft w:val="0"/>
                  <w:marRight w:val="0"/>
                  <w:marTop w:val="0"/>
                  <w:marBottom w:val="0"/>
                  <w:divBdr>
                    <w:top w:val="none" w:sz="0" w:space="0" w:color="auto"/>
                    <w:left w:val="none" w:sz="0" w:space="0" w:color="auto"/>
                    <w:bottom w:val="none" w:sz="0" w:space="0" w:color="auto"/>
                    <w:right w:val="none" w:sz="0" w:space="0" w:color="auto"/>
                  </w:divBdr>
                  <w:divsChild>
                    <w:div w:id="19550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851087">
      <w:bodyDiv w:val="1"/>
      <w:marLeft w:val="0"/>
      <w:marRight w:val="0"/>
      <w:marTop w:val="0"/>
      <w:marBottom w:val="0"/>
      <w:divBdr>
        <w:top w:val="none" w:sz="0" w:space="0" w:color="auto"/>
        <w:left w:val="none" w:sz="0" w:space="0" w:color="auto"/>
        <w:bottom w:val="none" w:sz="0" w:space="0" w:color="auto"/>
        <w:right w:val="none" w:sz="0" w:space="0" w:color="auto"/>
      </w:divBdr>
    </w:div>
    <w:div w:id="334000282">
      <w:bodyDiv w:val="1"/>
      <w:marLeft w:val="0"/>
      <w:marRight w:val="0"/>
      <w:marTop w:val="0"/>
      <w:marBottom w:val="0"/>
      <w:divBdr>
        <w:top w:val="none" w:sz="0" w:space="0" w:color="auto"/>
        <w:left w:val="none" w:sz="0" w:space="0" w:color="auto"/>
        <w:bottom w:val="none" w:sz="0" w:space="0" w:color="auto"/>
        <w:right w:val="none" w:sz="0" w:space="0" w:color="auto"/>
      </w:divBdr>
    </w:div>
    <w:div w:id="355497604">
      <w:bodyDiv w:val="1"/>
      <w:marLeft w:val="0"/>
      <w:marRight w:val="0"/>
      <w:marTop w:val="0"/>
      <w:marBottom w:val="0"/>
      <w:divBdr>
        <w:top w:val="none" w:sz="0" w:space="0" w:color="auto"/>
        <w:left w:val="none" w:sz="0" w:space="0" w:color="auto"/>
        <w:bottom w:val="none" w:sz="0" w:space="0" w:color="auto"/>
        <w:right w:val="none" w:sz="0" w:space="0" w:color="auto"/>
      </w:divBdr>
    </w:div>
    <w:div w:id="384834492">
      <w:bodyDiv w:val="1"/>
      <w:marLeft w:val="0"/>
      <w:marRight w:val="0"/>
      <w:marTop w:val="0"/>
      <w:marBottom w:val="0"/>
      <w:divBdr>
        <w:top w:val="none" w:sz="0" w:space="0" w:color="auto"/>
        <w:left w:val="none" w:sz="0" w:space="0" w:color="auto"/>
        <w:bottom w:val="none" w:sz="0" w:space="0" w:color="auto"/>
        <w:right w:val="none" w:sz="0" w:space="0" w:color="auto"/>
      </w:divBdr>
      <w:divsChild>
        <w:div w:id="586501680">
          <w:marLeft w:val="640"/>
          <w:marRight w:val="0"/>
          <w:marTop w:val="0"/>
          <w:marBottom w:val="0"/>
          <w:divBdr>
            <w:top w:val="none" w:sz="0" w:space="0" w:color="auto"/>
            <w:left w:val="none" w:sz="0" w:space="0" w:color="auto"/>
            <w:bottom w:val="none" w:sz="0" w:space="0" w:color="auto"/>
            <w:right w:val="none" w:sz="0" w:space="0" w:color="auto"/>
          </w:divBdr>
        </w:div>
        <w:div w:id="606887655">
          <w:marLeft w:val="640"/>
          <w:marRight w:val="0"/>
          <w:marTop w:val="0"/>
          <w:marBottom w:val="0"/>
          <w:divBdr>
            <w:top w:val="none" w:sz="0" w:space="0" w:color="auto"/>
            <w:left w:val="none" w:sz="0" w:space="0" w:color="auto"/>
            <w:bottom w:val="none" w:sz="0" w:space="0" w:color="auto"/>
            <w:right w:val="none" w:sz="0" w:space="0" w:color="auto"/>
          </w:divBdr>
        </w:div>
        <w:div w:id="778915158">
          <w:marLeft w:val="640"/>
          <w:marRight w:val="0"/>
          <w:marTop w:val="0"/>
          <w:marBottom w:val="0"/>
          <w:divBdr>
            <w:top w:val="none" w:sz="0" w:space="0" w:color="auto"/>
            <w:left w:val="none" w:sz="0" w:space="0" w:color="auto"/>
            <w:bottom w:val="none" w:sz="0" w:space="0" w:color="auto"/>
            <w:right w:val="none" w:sz="0" w:space="0" w:color="auto"/>
          </w:divBdr>
        </w:div>
        <w:div w:id="920600539">
          <w:marLeft w:val="640"/>
          <w:marRight w:val="0"/>
          <w:marTop w:val="0"/>
          <w:marBottom w:val="0"/>
          <w:divBdr>
            <w:top w:val="none" w:sz="0" w:space="0" w:color="auto"/>
            <w:left w:val="none" w:sz="0" w:space="0" w:color="auto"/>
            <w:bottom w:val="none" w:sz="0" w:space="0" w:color="auto"/>
            <w:right w:val="none" w:sz="0" w:space="0" w:color="auto"/>
          </w:divBdr>
        </w:div>
        <w:div w:id="927233037">
          <w:marLeft w:val="640"/>
          <w:marRight w:val="0"/>
          <w:marTop w:val="0"/>
          <w:marBottom w:val="0"/>
          <w:divBdr>
            <w:top w:val="none" w:sz="0" w:space="0" w:color="auto"/>
            <w:left w:val="none" w:sz="0" w:space="0" w:color="auto"/>
            <w:bottom w:val="none" w:sz="0" w:space="0" w:color="auto"/>
            <w:right w:val="none" w:sz="0" w:space="0" w:color="auto"/>
          </w:divBdr>
        </w:div>
        <w:div w:id="1047488674">
          <w:marLeft w:val="640"/>
          <w:marRight w:val="0"/>
          <w:marTop w:val="0"/>
          <w:marBottom w:val="0"/>
          <w:divBdr>
            <w:top w:val="none" w:sz="0" w:space="0" w:color="auto"/>
            <w:left w:val="none" w:sz="0" w:space="0" w:color="auto"/>
            <w:bottom w:val="none" w:sz="0" w:space="0" w:color="auto"/>
            <w:right w:val="none" w:sz="0" w:space="0" w:color="auto"/>
          </w:divBdr>
        </w:div>
        <w:div w:id="1056591294">
          <w:marLeft w:val="640"/>
          <w:marRight w:val="0"/>
          <w:marTop w:val="0"/>
          <w:marBottom w:val="0"/>
          <w:divBdr>
            <w:top w:val="none" w:sz="0" w:space="0" w:color="auto"/>
            <w:left w:val="none" w:sz="0" w:space="0" w:color="auto"/>
            <w:bottom w:val="none" w:sz="0" w:space="0" w:color="auto"/>
            <w:right w:val="none" w:sz="0" w:space="0" w:color="auto"/>
          </w:divBdr>
        </w:div>
        <w:div w:id="1197158077">
          <w:marLeft w:val="640"/>
          <w:marRight w:val="0"/>
          <w:marTop w:val="0"/>
          <w:marBottom w:val="0"/>
          <w:divBdr>
            <w:top w:val="none" w:sz="0" w:space="0" w:color="auto"/>
            <w:left w:val="none" w:sz="0" w:space="0" w:color="auto"/>
            <w:bottom w:val="none" w:sz="0" w:space="0" w:color="auto"/>
            <w:right w:val="none" w:sz="0" w:space="0" w:color="auto"/>
          </w:divBdr>
        </w:div>
        <w:div w:id="1226792658">
          <w:marLeft w:val="640"/>
          <w:marRight w:val="0"/>
          <w:marTop w:val="0"/>
          <w:marBottom w:val="0"/>
          <w:divBdr>
            <w:top w:val="none" w:sz="0" w:space="0" w:color="auto"/>
            <w:left w:val="none" w:sz="0" w:space="0" w:color="auto"/>
            <w:bottom w:val="none" w:sz="0" w:space="0" w:color="auto"/>
            <w:right w:val="none" w:sz="0" w:space="0" w:color="auto"/>
          </w:divBdr>
        </w:div>
        <w:div w:id="1401831758">
          <w:marLeft w:val="640"/>
          <w:marRight w:val="0"/>
          <w:marTop w:val="0"/>
          <w:marBottom w:val="0"/>
          <w:divBdr>
            <w:top w:val="none" w:sz="0" w:space="0" w:color="auto"/>
            <w:left w:val="none" w:sz="0" w:space="0" w:color="auto"/>
            <w:bottom w:val="none" w:sz="0" w:space="0" w:color="auto"/>
            <w:right w:val="none" w:sz="0" w:space="0" w:color="auto"/>
          </w:divBdr>
        </w:div>
        <w:div w:id="1592860557">
          <w:marLeft w:val="640"/>
          <w:marRight w:val="0"/>
          <w:marTop w:val="0"/>
          <w:marBottom w:val="0"/>
          <w:divBdr>
            <w:top w:val="none" w:sz="0" w:space="0" w:color="auto"/>
            <w:left w:val="none" w:sz="0" w:space="0" w:color="auto"/>
            <w:bottom w:val="none" w:sz="0" w:space="0" w:color="auto"/>
            <w:right w:val="none" w:sz="0" w:space="0" w:color="auto"/>
          </w:divBdr>
        </w:div>
        <w:div w:id="1789162919">
          <w:marLeft w:val="640"/>
          <w:marRight w:val="0"/>
          <w:marTop w:val="0"/>
          <w:marBottom w:val="0"/>
          <w:divBdr>
            <w:top w:val="none" w:sz="0" w:space="0" w:color="auto"/>
            <w:left w:val="none" w:sz="0" w:space="0" w:color="auto"/>
            <w:bottom w:val="none" w:sz="0" w:space="0" w:color="auto"/>
            <w:right w:val="none" w:sz="0" w:space="0" w:color="auto"/>
          </w:divBdr>
        </w:div>
        <w:div w:id="1914004115">
          <w:marLeft w:val="640"/>
          <w:marRight w:val="0"/>
          <w:marTop w:val="0"/>
          <w:marBottom w:val="0"/>
          <w:divBdr>
            <w:top w:val="none" w:sz="0" w:space="0" w:color="auto"/>
            <w:left w:val="none" w:sz="0" w:space="0" w:color="auto"/>
            <w:bottom w:val="none" w:sz="0" w:space="0" w:color="auto"/>
            <w:right w:val="none" w:sz="0" w:space="0" w:color="auto"/>
          </w:divBdr>
        </w:div>
        <w:div w:id="1961300559">
          <w:marLeft w:val="640"/>
          <w:marRight w:val="0"/>
          <w:marTop w:val="0"/>
          <w:marBottom w:val="0"/>
          <w:divBdr>
            <w:top w:val="none" w:sz="0" w:space="0" w:color="auto"/>
            <w:left w:val="none" w:sz="0" w:space="0" w:color="auto"/>
            <w:bottom w:val="none" w:sz="0" w:space="0" w:color="auto"/>
            <w:right w:val="none" w:sz="0" w:space="0" w:color="auto"/>
          </w:divBdr>
        </w:div>
        <w:div w:id="1981767948">
          <w:marLeft w:val="640"/>
          <w:marRight w:val="0"/>
          <w:marTop w:val="0"/>
          <w:marBottom w:val="0"/>
          <w:divBdr>
            <w:top w:val="none" w:sz="0" w:space="0" w:color="auto"/>
            <w:left w:val="none" w:sz="0" w:space="0" w:color="auto"/>
            <w:bottom w:val="none" w:sz="0" w:space="0" w:color="auto"/>
            <w:right w:val="none" w:sz="0" w:space="0" w:color="auto"/>
          </w:divBdr>
        </w:div>
      </w:divsChild>
    </w:div>
    <w:div w:id="390810230">
      <w:bodyDiv w:val="1"/>
      <w:marLeft w:val="0"/>
      <w:marRight w:val="0"/>
      <w:marTop w:val="0"/>
      <w:marBottom w:val="0"/>
      <w:divBdr>
        <w:top w:val="none" w:sz="0" w:space="0" w:color="auto"/>
        <w:left w:val="none" w:sz="0" w:space="0" w:color="auto"/>
        <w:bottom w:val="none" w:sz="0" w:space="0" w:color="auto"/>
        <w:right w:val="none" w:sz="0" w:space="0" w:color="auto"/>
      </w:divBdr>
      <w:divsChild>
        <w:div w:id="342898693">
          <w:marLeft w:val="640"/>
          <w:marRight w:val="0"/>
          <w:marTop w:val="0"/>
          <w:marBottom w:val="0"/>
          <w:divBdr>
            <w:top w:val="none" w:sz="0" w:space="0" w:color="auto"/>
            <w:left w:val="none" w:sz="0" w:space="0" w:color="auto"/>
            <w:bottom w:val="none" w:sz="0" w:space="0" w:color="auto"/>
            <w:right w:val="none" w:sz="0" w:space="0" w:color="auto"/>
          </w:divBdr>
        </w:div>
        <w:div w:id="367216712">
          <w:marLeft w:val="640"/>
          <w:marRight w:val="0"/>
          <w:marTop w:val="0"/>
          <w:marBottom w:val="0"/>
          <w:divBdr>
            <w:top w:val="none" w:sz="0" w:space="0" w:color="auto"/>
            <w:left w:val="none" w:sz="0" w:space="0" w:color="auto"/>
            <w:bottom w:val="none" w:sz="0" w:space="0" w:color="auto"/>
            <w:right w:val="none" w:sz="0" w:space="0" w:color="auto"/>
          </w:divBdr>
        </w:div>
        <w:div w:id="738480062">
          <w:marLeft w:val="640"/>
          <w:marRight w:val="0"/>
          <w:marTop w:val="0"/>
          <w:marBottom w:val="0"/>
          <w:divBdr>
            <w:top w:val="none" w:sz="0" w:space="0" w:color="auto"/>
            <w:left w:val="none" w:sz="0" w:space="0" w:color="auto"/>
            <w:bottom w:val="none" w:sz="0" w:space="0" w:color="auto"/>
            <w:right w:val="none" w:sz="0" w:space="0" w:color="auto"/>
          </w:divBdr>
        </w:div>
        <w:div w:id="801464691">
          <w:marLeft w:val="640"/>
          <w:marRight w:val="0"/>
          <w:marTop w:val="0"/>
          <w:marBottom w:val="0"/>
          <w:divBdr>
            <w:top w:val="none" w:sz="0" w:space="0" w:color="auto"/>
            <w:left w:val="none" w:sz="0" w:space="0" w:color="auto"/>
            <w:bottom w:val="none" w:sz="0" w:space="0" w:color="auto"/>
            <w:right w:val="none" w:sz="0" w:space="0" w:color="auto"/>
          </w:divBdr>
        </w:div>
        <w:div w:id="1006400031">
          <w:marLeft w:val="640"/>
          <w:marRight w:val="0"/>
          <w:marTop w:val="0"/>
          <w:marBottom w:val="0"/>
          <w:divBdr>
            <w:top w:val="none" w:sz="0" w:space="0" w:color="auto"/>
            <w:left w:val="none" w:sz="0" w:space="0" w:color="auto"/>
            <w:bottom w:val="none" w:sz="0" w:space="0" w:color="auto"/>
            <w:right w:val="none" w:sz="0" w:space="0" w:color="auto"/>
          </w:divBdr>
        </w:div>
        <w:div w:id="1095707669">
          <w:marLeft w:val="640"/>
          <w:marRight w:val="0"/>
          <w:marTop w:val="0"/>
          <w:marBottom w:val="0"/>
          <w:divBdr>
            <w:top w:val="none" w:sz="0" w:space="0" w:color="auto"/>
            <w:left w:val="none" w:sz="0" w:space="0" w:color="auto"/>
            <w:bottom w:val="none" w:sz="0" w:space="0" w:color="auto"/>
            <w:right w:val="none" w:sz="0" w:space="0" w:color="auto"/>
          </w:divBdr>
        </w:div>
        <w:div w:id="1237714468">
          <w:marLeft w:val="640"/>
          <w:marRight w:val="0"/>
          <w:marTop w:val="0"/>
          <w:marBottom w:val="0"/>
          <w:divBdr>
            <w:top w:val="none" w:sz="0" w:space="0" w:color="auto"/>
            <w:left w:val="none" w:sz="0" w:space="0" w:color="auto"/>
            <w:bottom w:val="none" w:sz="0" w:space="0" w:color="auto"/>
            <w:right w:val="none" w:sz="0" w:space="0" w:color="auto"/>
          </w:divBdr>
        </w:div>
        <w:div w:id="1881283933">
          <w:marLeft w:val="640"/>
          <w:marRight w:val="0"/>
          <w:marTop w:val="0"/>
          <w:marBottom w:val="0"/>
          <w:divBdr>
            <w:top w:val="none" w:sz="0" w:space="0" w:color="auto"/>
            <w:left w:val="none" w:sz="0" w:space="0" w:color="auto"/>
            <w:bottom w:val="none" w:sz="0" w:space="0" w:color="auto"/>
            <w:right w:val="none" w:sz="0" w:space="0" w:color="auto"/>
          </w:divBdr>
        </w:div>
        <w:div w:id="2121870861">
          <w:marLeft w:val="640"/>
          <w:marRight w:val="0"/>
          <w:marTop w:val="0"/>
          <w:marBottom w:val="0"/>
          <w:divBdr>
            <w:top w:val="none" w:sz="0" w:space="0" w:color="auto"/>
            <w:left w:val="none" w:sz="0" w:space="0" w:color="auto"/>
            <w:bottom w:val="none" w:sz="0" w:space="0" w:color="auto"/>
            <w:right w:val="none" w:sz="0" w:space="0" w:color="auto"/>
          </w:divBdr>
        </w:div>
      </w:divsChild>
    </w:div>
    <w:div w:id="413164213">
      <w:bodyDiv w:val="1"/>
      <w:marLeft w:val="0"/>
      <w:marRight w:val="0"/>
      <w:marTop w:val="0"/>
      <w:marBottom w:val="0"/>
      <w:divBdr>
        <w:top w:val="none" w:sz="0" w:space="0" w:color="auto"/>
        <w:left w:val="none" w:sz="0" w:space="0" w:color="auto"/>
        <w:bottom w:val="none" w:sz="0" w:space="0" w:color="auto"/>
        <w:right w:val="none" w:sz="0" w:space="0" w:color="auto"/>
      </w:divBdr>
    </w:div>
    <w:div w:id="419833723">
      <w:bodyDiv w:val="1"/>
      <w:marLeft w:val="0"/>
      <w:marRight w:val="0"/>
      <w:marTop w:val="0"/>
      <w:marBottom w:val="0"/>
      <w:divBdr>
        <w:top w:val="none" w:sz="0" w:space="0" w:color="auto"/>
        <w:left w:val="none" w:sz="0" w:space="0" w:color="auto"/>
        <w:bottom w:val="none" w:sz="0" w:space="0" w:color="auto"/>
        <w:right w:val="none" w:sz="0" w:space="0" w:color="auto"/>
      </w:divBdr>
    </w:div>
    <w:div w:id="455027975">
      <w:bodyDiv w:val="1"/>
      <w:marLeft w:val="0"/>
      <w:marRight w:val="0"/>
      <w:marTop w:val="0"/>
      <w:marBottom w:val="0"/>
      <w:divBdr>
        <w:top w:val="none" w:sz="0" w:space="0" w:color="auto"/>
        <w:left w:val="none" w:sz="0" w:space="0" w:color="auto"/>
        <w:bottom w:val="none" w:sz="0" w:space="0" w:color="auto"/>
        <w:right w:val="none" w:sz="0" w:space="0" w:color="auto"/>
      </w:divBdr>
    </w:div>
    <w:div w:id="462582800">
      <w:bodyDiv w:val="1"/>
      <w:marLeft w:val="0"/>
      <w:marRight w:val="0"/>
      <w:marTop w:val="0"/>
      <w:marBottom w:val="0"/>
      <w:divBdr>
        <w:top w:val="none" w:sz="0" w:space="0" w:color="auto"/>
        <w:left w:val="none" w:sz="0" w:space="0" w:color="auto"/>
        <w:bottom w:val="none" w:sz="0" w:space="0" w:color="auto"/>
        <w:right w:val="none" w:sz="0" w:space="0" w:color="auto"/>
      </w:divBdr>
    </w:div>
    <w:div w:id="470947312">
      <w:bodyDiv w:val="1"/>
      <w:marLeft w:val="0"/>
      <w:marRight w:val="0"/>
      <w:marTop w:val="0"/>
      <w:marBottom w:val="0"/>
      <w:divBdr>
        <w:top w:val="none" w:sz="0" w:space="0" w:color="auto"/>
        <w:left w:val="none" w:sz="0" w:space="0" w:color="auto"/>
        <w:bottom w:val="none" w:sz="0" w:space="0" w:color="auto"/>
        <w:right w:val="none" w:sz="0" w:space="0" w:color="auto"/>
      </w:divBdr>
    </w:div>
    <w:div w:id="494615306">
      <w:bodyDiv w:val="1"/>
      <w:marLeft w:val="0"/>
      <w:marRight w:val="0"/>
      <w:marTop w:val="0"/>
      <w:marBottom w:val="0"/>
      <w:divBdr>
        <w:top w:val="none" w:sz="0" w:space="0" w:color="auto"/>
        <w:left w:val="none" w:sz="0" w:space="0" w:color="auto"/>
        <w:bottom w:val="none" w:sz="0" w:space="0" w:color="auto"/>
        <w:right w:val="none" w:sz="0" w:space="0" w:color="auto"/>
      </w:divBdr>
    </w:div>
    <w:div w:id="567426960">
      <w:bodyDiv w:val="1"/>
      <w:marLeft w:val="0"/>
      <w:marRight w:val="0"/>
      <w:marTop w:val="0"/>
      <w:marBottom w:val="0"/>
      <w:divBdr>
        <w:top w:val="none" w:sz="0" w:space="0" w:color="auto"/>
        <w:left w:val="none" w:sz="0" w:space="0" w:color="auto"/>
        <w:bottom w:val="none" w:sz="0" w:space="0" w:color="auto"/>
        <w:right w:val="none" w:sz="0" w:space="0" w:color="auto"/>
      </w:divBdr>
    </w:div>
    <w:div w:id="585186357">
      <w:bodyDiv w:val="1"/>
      <w:marLeft w:val="0"/>
      <w:marRight w:val="0"/>
      <w:marTop w:val="0"/>
      <w:marBottom w:val="0"/>
      <w:divBdr>
        <w:top w:val="none" w:sz="0" w:space="0" w:color="auto"/>
        <w:left w:val="none" w:sz="0" w:space="0" w:color="auto"/>
        <w:bottom w:val="none" w:sz="0" w:space="0" w:color="auto"/>
        <w:right w:val="none" w:sz="0" w:space="0" w:color="auto"/>
      </w:divBdr>
    </w:div>
    <w:div w:id="587547130">
      <w:bodyDiv w:val="1"/>
      <w:marLeft w:val="0"/>
      <w:marRight w:val="0"/>
      <w:marTop w:val="0"/>
      <w:marBottom w:val="0"/>
      <w:divBdr>
        <w:top w:val="none" w:sz="0" w:space="0" w:color="auto"/>
        <w:left w:val="none" w:sz="0" w:space="0" w:color="auto"/>
        <w:bottom w:val="none" w:sz="0" w:space="0" w:color="auto"/>
        <w:right w:val="none" w:sz="0" w:space="0" w:color="auto"/>
      </w:divBdr>
    </w:div>
    <w:div w:id="604578117">
      <w:bodyDiv w:val="1"/>
      <w:marLeft w:val="0"/>
      <w:marRight w:val="0"/>
      <w:marTop w:val="0"/>
      <w:marBottom w:val="0"/>
      <w:divBdr>
        <w:top w:val="none" w:sz="0" w:space="0" w:color="auto"/>
        <w:left w:val="none" w:sz="0" w:space="0" w:color="auto"/>
        <w:bottom w:val="none" w:sz="0" w:space="0" w:color="auto"/>
        <w:right w:val="none" w:sz="0" w:space="0" w:color="auto"/>
      </w:divBdr>
    </w:div>
    <w:div w:id="610746234">
      <w:bodyDiv w:val="1"/>
      <w:marLeft w:val="0"/>
      <w:marRight w:val="0"/>
      <w:marTop w:val="0"/>
      <w:marBottom w:val="0"/>
      <w:divBdr>
        <w:top w:val="none" w:sz="0" w:space="0" w:color="auto"/>
        <w:left w:val="none" w:sz="0" w:space="0" w:color="auto"/>
        <w:bottom w:val="none" w:sz="0" w:space="0" w:color="auto"/>
        <w:right w:val="none" w:sz="0" w:space="0" w:color="auto"/>
      </w:divBdr>
    </w:div>
    <w:div w:id="636491987">
      <w:bodyDiv w:val="1"/>
      <w:marLeft w:val="0"/>
      <w:marRight w:val="0"/>
      <w:marTop w:val="0"/>
      <w:marBottom w:val="0"/>
      <w:divBdr>
        <w:top w:val="none" w:sz="0" w:space="0" w:color="auto"/>
        <w:left w:val="none" w:sz="0" w:space="0" w:color="auto"/>
        <w:bottom w:val="none" w:sz="0" w:space="0" w:color="auto"/>
        <w:right w:val="none" w:sz="0" w:space="0" w:color="auto"/>
      </w:divBdr>
    </w:div>
    <w:div w:id="638920493">
      <w:bodyDiv w:val="1"/>
      <w:marLeft w:val="0"/>
      <w:marRight w:val="0"/>
      <w:marTop w:val="0"/>
      <w:marBottom w:val="0"/>
      <w:divBdr>
        <w:top w:val="none" w:sz="0" w:space="0" w:color="auto"/>
        <w:left w:val="none" w:sz="0" w:space="0" w:color="auto"/>
        <w:bottom w:val="none" w:sz="0" w:space="0" w:color="auto"/>
        <w:right w:val="none" w:sz="0" w:space="0" w:color="auto"/>
      </w:divBdr>
    </w:div>
    <w:div w:id="656343119">
      <w:bodyDiv w:val="1"/>
      <w:marLeft w:val="0"/>
      <w:marRight w:val="0"/>
      <w:marTop w:val="0"/>
      <w:marBottom w:val="0"/>
      <w:divBdr>
        <w:top w:val="none" w:sz="0" w:space="0" w:color="auto"/>
        <w:left w:val="none" w:sz="0" w:space="0" w:color="auto"/>
        <w:bottom w:val="none" w:sz="0" w:space="0" w:color="auto"/>
        <w:right w:val="none" w:sz="0" w:space="0" w:color="auto"/>
      </w:divBdr>
    </w:div>
    <w:div w:id="659043858">
      <w:bodyDiv w:val="1"/>
      <w:marLeft w:val="0"/>
      <w:marRight w:val="0"/>
      <w:marTop w:val="0"/>
      <w:marBottom w:val="0"/>
      <w:divBdr>
        <w:top w:val="none" w:sz="0" w:space="0" w:color="auto"/>
        <w:left w:val="none" w:sz="0" w:space="0" w:color="auto"/>
        <w:bottom w:val="none" w:sz="0" w:space="0" w:color="auto"/>
        <w:right w:val="none" w:sz="0" w:space="0" w:color="auto"/>
      </w:divBdr>
    </w:div>
    <w:div w:id="722407072">
      <w:bodyDiv w:val="1"/>
      <w:marLeft w:val="0"/>
      <w:marRight w:val="0"/>
      <w:marTop w:val="0"/>
      <w:marBottom w:val="0"/>
      <w:divBdr>
        <w:top w:val="none" w:sz="0" w:space="0" w:color="auto"/>
        <w:left w:val="none" w:sz="0" w:space="0" w:color="auto"/>
        <w:bottom w:val="none" w:sz="0" w:space="0" w:color="auto"/>
        <w:right w:val="none" w:sz="0" w:space="0" w:color="auto"/>
      </w:divBdr>
    </w:div>
    <w:div w:id="727850230">
      <w:bodyDiv w:val="1"/>
      <w:marLeft w:val="0"/>
      <w:marRight w:val="0"/>
      <w:marTop w:val="0"/>
      <w:marBottom w:val="0"/>
      <w:divBdr>
        <w:top w:val="none" w:sz="0" w:space="0" w:color="auto"/>
        <w:left w:val="none" w:sz="0" w:space="0" w:color="auto"/>
        <w:bottom w:val="none" w:sz="0" w:space="0" w:color="auto"/>
        <w:right w:val="none" w:sz="0" w:space="0" w:color="auto"/>
      </w:divBdr>
      <w:divsChild>
        <w:div w:id="758673363">
          <w:marLeft w:val="0"/>
          <w:marRight w:val="0"/>
          <w:marTop w:val="90"/>
          <w:marBottom w:val="0"/>
          <w:divBdr>
            <w:top w:val="none" w:sz="0" w:space="0" w:color="auto"/>
            <w:left w:val="none" w:sz="0" w:space="0" w:color="auto"/>
            <w:bottom w:val="none" w:sz="0" w:space="0" w:color="auto"/>
            <w:right w:val="none" w:sz="0" w:space="0" w:color="auto"/>
          </w:divBdr>
          <w:divsChild>
            <w:div w:id="1523469562">
              <w:marLeft w:val="0"/>
              <w:marRight w:val="0"/>
              <w:marTop w:val="0"/>
              <w:marBottom w:val="0"/>
              <w:divBdr>
                <w:top w:val="none" w:sz="0" w:space="0" w:color="auto"/>
                <w:left w:val="none" w:sz="0" w:space="0" w:color="auto"/>
                <w:bottom w:val="none" w:sz="0" w:space="0" w:color="auto"/>
                <w:right w:val="none" w:sz="0" w:space="0" w:color="auto"/>
              </w:divBdr>
            </w:div>
          </w:divsChild>
        </w:div>
        <w:div w:id="2026054501">
          <w:marLeft w:val="0"/>
          <w:marRight w:val="0"/>
          <w:marTop w:val="0"/>
          <w:marBottom w:val="0"/>
          <w:divBdr>
            <w:top w:val="none" w:sz="0" w:space="0" w:color="auto"/>
            <w:left w:val="none" w:sz="0" w:space="0" w:color="auto"/>
            <w:bottom w:val="none" w:sz="0" w:space="0" w:color="auto"/>
            <w:right w:val="none" w:sz="0" w:space="0" w:color="auto"/>
          </w:divBdr>
          <w:divsChild>
            <w:div w:id="997659262">
              <w:marLeft w:val="0"/>
              <w:marRight w:val="0"/>
              <w:marTop w:val="0"/>
              <w:marBottom w:val="0"/>
              <w:divBdr>
                <w:top w:val="none" w:sz="0" w:space="0" w:color="auto"/>
                <w:left w:val="none" w:sz="0" w:space="0" w:color="auto"/>
                <w:bottom w:val="none" w:sz="0" w:space="0" w:color="auto"/>
                <w:right w:val="none" w:sz="0" w:space="0" w:color="auto"/>
              </w:divBdr>
              <w:divsChild>
                <w:div w:id="275648057">
                  <w:marLeft w:val="0"/>
                  <w:marRight w:val="0"/>
                  <w:marTop w:val="0"/>
                  <w:marBottom w:val="0"/>
                  <w:divBdr>
                    <w:top w:val="none" w:sz="0" w:space="0" w:color="auto"/>
                    <w:left w:val="none" w:sz="0" w:space="0" w:color="auto"/>
                    <w:bottom w:val="none" w:sz="0" w:space="0" w:color="auto"/>
                    <w:right w:val="none" w:sz="0" w:space="0" w:color="auto"/>
                  </w:divBdr>
                  <w:divsChild>
                    <w:div w:id="331298357">
                      <w:marLeft w:val="0"/>
                      <w:marRight w:val="0"/>
                      <w:marTop w:val="0"/>
                      <w:marBottom w:val="0"/>
                      <w:divBdr>
                        <w:top w:val="none" w:sz="0" w:space="0" w:color="auto"/>
                        <w:left w:val="none" w:sz="0" w:space="0" w:color="auto"/>
                        <w:bottom w:val="none" w:sz="0" w:space="0" w:color="auto"/>
                        <w:right w:val="none" w:sz="0" w:space="0" w:color="auto"/>
                      </w:divBdr>
                      <w:divsChild>
                        <w:div w:id="345252870">
                          <w:marLeft w:val="0"/>
                          <w:marRight w:val="0"/>
                          <w:marTop w:val="0"/>
                          <w:marBottom w:val="0"/>
                          <w:divBdr>
                            <w:top w:val="none" w:sz="0" w:space="0" w:color="auto"/>
                            <w:left w:val="none" w:sz="0" w:space="0" w:color="auto"/>
                            <w:bottom w:val="none" w:sz="0" w:space="0" w:color="auto"/>
                            <w:right w:val="none" w:sz="0" w:space="0" w:color="auto"/>
                          </w:divBdr>
                          <w:divsChild>
                            <w:div w:id="1028066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2663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260882">
      <w:bodyDiv w:val="1"/>
      <w:marLeft w:val="0"/>
      <w:marRight w:val="0"/>
      <w:marTop w:val="0"/>
      <w:marBottom w:val="0"/>
      <w:divBdr>
        <w:top w:val="none" w:sz="0" w:space="0" w:color="auto"/>
        <w:left w:val="none" w:sz="0" w:space="0" w:color="auto"/>
        <w:bottom w:val="none" w:sz="0" w:space="0" w:color="auto"/>
        <w:right w:val="none" w:sz="0" w:space="0" w:color="auto"/>
      </w:divBdr>
    </w:div>
    <w:div w:id="729769419">
      <w:bodyDiv w:val="1"/>
      <w:marLeft w:val="0"/>
      <w:marRight w:val="0"/>
      <w:marTop w:val="0"/>
      <w:marBottom w:val="0"/>
      <w:divBdr>
        <w:top w:val="none" w:sz="0" w:space="0" w:color="auto"/>
        <w:left w:val="none" w:sz="0" w:space="0" w:color="auto"/>
        <w:bottom w:val="none" w:sz="0" w:space="0" w:color="auto"/>
        <w:right w:val="none" w:sz="0" w:space="0" w:color="auto"/>
      </w:divBdr>
    </w:div>
    <w:div w:id="740130611">
      <w:bodyDiv w:val="1"/>
      <w:marLeft w:val="0"/>
      <w:marRight w:val="0"/>
      <w:marTop w:val="0"/>
      <w:marBottom w:val="0"/>
      <w:divBdr>
        <w:top w:val="none" w:sz="0" w:space="0" w:color="auto"/>
        <w:left w:val="none" w:sz="0" w:space="0" w:color="auto"/>
        <w:bottom w:val="none" w:sz="0" w:space="0" w:color="auto"/>
        <w:right w:val="none" w:sz="0" w:space="0" w:color="auto"/>
      </w:divBdr>
    </w:div>
    <w:div w:id="869104641">
      <w:bodyDiv w:val="1"/>
      <w:marLeft w:val="0"/>
      <w:marRight w:val="0"/>
      <w:marTop w:val="0"/>
      <w:marBottom w:val="0"/>
      <w:divBdr>
        <w:top w:val="none" w:sz="0" w:space="0" w:color="auto"/>
        <w:left w:val="none" w:sz="0" w:space="0" w:color="auto"/>
        <w:bottom w:val="none" w:sz="0" w:space="0" w:color="auto"/>
        <w:right w:val="none" w:sz="0" w:space="0" w:color="auto"/>
      </w:divBdr>
    </w:div>
    <w:div w:id="886843368">
      <w:bodyDiv w:val="1"/>
      <w:marLeft w:val="0"/>
      <w:marRight w:val="0"/>
      <w:marTop w:val="0"/>
      <w:marBottom w:val="0"/>
      <w:divBdr>
        <w:top w:val="none" w:sz="0" w:space="0" w:color="auto"/>
        <w:left w:val="none" w:sz="0" w:space="0" w:color="auto"/>
        <w:bottom w:val="none" w:sz="0" w:space="0" w:color="auto"/>
        <w:right w:val="none" w:sz="0" w:space="0" w:color="auto"/>
      </w:divBdr>
    </w:div>
    <w:div w:id="909509480">
      <w:bodyDiv w:val="1"/>
      <w:marLeft w:val="0"/>
      <w:marRight w:val="0"/>
      <w:marTop w:val="0"/>
      <w:marBottom w:val="0"/>
      <w:divBdr>
        <w:top w:val="none" w:sz="0" w:space="0" w:color="auto"/>
        <w:left w:val="none" w:sz="0" w:space="0" w:color="auto"/>
        <w:bottom w:val="none" w:sz="0" w:space="0" w:color="auto"/>
        <w:right w:val="none" w:sz="0" w:space="0" w:color="auto"/>
      </w:divBdr>
    </w:div>
    <w:div w:id="920410824">
      <w:bodyDiv w:val="1"/>
      <w:marLeft w:val="0"/>
      <w:marRight w:val="0"/>
      <w:marTop w:val="0"/>
      <w:marBottom w:val="0"/>
      <w:divBdr>
        <w:top w:val="none" w:sz="0" w:space="0" w:color="auto"/>
        <w:left w:val="none" w:sz="0" w:space="0" w:color="auto"/>
        <w:bottom w:val="none" w:sz="0" w:space="0" w:color="auto"/>
        <w:right w:val="none" w:sz="0" w:space="0" w:color="auto"/>
      </w:divBdr>
    </w:div>
    <w:div w:id="937181696">
      <w:bodyDiv w:val="1"/>
      <w:marLeft w:val="0"/>
      <w:marRight w:val="0"/>
      <w:marTop w:val="0"/>
      <w:marBottom w:val="0"/>
      <w:divBdr>
        <w:top w:val="none" w:sz="0" w:space="0" w:color="auto"/>
        <w:left w:val="none" w:sz="0" w:space="0" w:color="auto"/>
        <w:bottom w:val="none" w:sz="0" w:space="0" w:color="auto"/>
        <w:right w:val="none" w:sz="0" w:space="0" w:color="auto"/>
      </w:divBdr>
      <w:divsChild>
        <w:div w:id="355692236">
          <w:marLeft w:val="640"/>
          <w:marRight w:val="0"/>
          <w:marTop w:val="0"/>
          <w:marBottom w:val="0"/>
          <w:divBdr>
            <w:top w:val="none" w:sz="0" w:space="0" w:color="auto"/>
            <w:left w:val="none" w:sz="0" w:space="0" w:color="auto"/>
            <w:bottom w:val="none" w:sz="0" w:space="0" w:color="auto"/>
            <w:right w:val="none" w:sz="0" w:space="0" w:color="auto"/>
          </w:divBdr>
        </w:div>
        <w:div w:id="384136945">
          <w:marLeft w:val="640"/>
          <w:marRight w:val="0"/>
          <w:marTop w:val="0"/>
          <w:marBottom w:val="0"/>
          <w:divBdr>
            <w:top w:val="none" w:sz="0" w:space="0" w:color="auto"/>
            <w:left w:val="none" w:sz="0" w:space="0" w:color="auto"/>
            <w:bottom w:val="none" w:sz="0" w:space="0" w:color="auto"/>
            <w:right w:val="none" w:sz="0" w:space="0" w:color="auto"/>
          </w:divBdr>
        </w:div>
        <w:div w:id="391003401">
          <w:marLeft w:val="640"/>
          <w:marRight w:val="0"/>
          <w:marTop w:val="0"/>
          <w:marBottom w:val="0"/>
          <w:divBdr>
            <w:top w:val="none" w:sz="0" w:space="0" w:color="auto"/>
            <w:left w:val="none" w:sz="0" w:space="0" w:color="auto"/>
            <w:bottom w:val="none" w:sz="0" w:space="0" w:color="auto"/>
            <w:right w:val="none" w:sz="0" w:space="0" w:color="auto"/>
          </w:divBdr>
        </w:div>
        <w:div w:id="445470096">
          <w:marLeft w:val="640"/>
          <w:marRight w:val="0"/>
          <w:marTop w:val="0"/>
          <w:marBottom w:val="0"/>
          <w:divBdr>
            <w:top w:val="none" w:sz="0" w:space="0" w:color="auto"/>
            <w:left w:val="none" w:sz="0" w:space="0" w:color="auto"/>
            <w:bottom w:val="none" w:sz="0" w:space="0" w:color="auto"/>
            <w:right w:val="none" w:sz="0" w:space="0" w:color="auto"/>
          </w:divBdr>
        </w:div>
        <w:div w:id="623462550">
          <w:marLeft w:val="640"/>
          <w:marRight w:val="0"/>
          <w:marTop w:val="0"/>
          <w:marBottom w:val="0"/>
          <w:divBdr>
            <w:top w:val="none" w:sz="0" w:space="0" w:color="auto"/>
            <w:left w:val="none" w:sz="0" w:space="0" w:color="auto"/>
            <w:bottom w:val="none" w:sz="0" w:space="0" w:color="auto"/>
            <w:right w:val="none" w:sz="0" w:space="0" w:color="auto"/>
          </w:divBdr>
        </w:div>
        <w:div w:id="634332038">
          <w:marLeft w:val="640"/>
          <w:marRight w:val="0"/>
          <w:marTop w:val="0"/>
          <w:marBottom w:val="0"/>
          <w:divBdr>
            <w:top w:val="none" w:sz="0" w:space="0" w:color="auto"/>
            <w:left w:val="none" w:sz="0" w:space="0" w:color="auto"/>
            <w:bottom w:val="none" w:sz="0" w:space="0" w:color="auto"/>
            <w:right w:val="none" w:sz="0" w:space="0" w:color="auto"/>
          </w:divBdr>
        </w:div>
        <w:div w:id="673457685">
          <w:marLeft w:val="640"/>
          <w:marRight w:val="0"/>
          <w:marTop w:val="0"/>
          <w:marBottom w:val="0"/>
          <w:divBdr>
            <w:top w:val="none" w:sz="0" w:space="0" w:color="auto"/>
            <w:left w:val="none" w:sz="0" w:space="0" w:color="auto"/>
            <w:bottom w:val="none" w:sz="0" w:space="0" w:color="auto"/>
            <w:right w:val="none" w:sz="0" w:space="0" w:color="auto"/>
          </w:divBdr>
        </w:div>
        <w:div w:id="710304632">
          <w:marLeft w:val="640"/>
          <w:marRight w:val="0"/>
          <w:marTop w:val="0"/>
          <w:marBottom w:val="0"/>
          <w:divBdr>
            <w:top w:val="none" w:sz="0" w:space="0" w:color="auto"/>
            <w:left w:val="none" w:sz="0" w:space="0" w:color="auto"/>
            <w:bottom w:val="none" w:sz="0" w:space="0" w:color="auto"/>
            <w:right w:val="none" w:sz="0" w:space="0" w:color="auto"/>
          </w:divBdr>
        </w:div>
        <w:div w:id="815993932">
          <w:marLeft w:val="640"/>
          <w:marRight w:val="0"/>
          <w:marTop w:val="0"/>
          <w:marBottom w:val="0"/>
          <w:divBdr>
            <w:top w:val="none" w:sz="0" w:space="0" w:color="auto"/>
            <w:left w:val="none" w:sz="0" w:space="0" w:color="auto"/>
            <w:bottom w:val="none" w:sz="0" w:space="0" w:color="auto"/>
            <w:right w:val="none" w:sz="0" w:space="0" w:color="auto"/>
          </w:divBdr>
        </w:div>
        <w:div w:id="939407500">
          <w:marLeft w:val="640"/>
          <w:marRight w:val="0"/>
          <w:marTop w:val="0"/>
          <w:marBottom w:val="0"/>
          <w:divBdr>
            <w:top w:val="none" w:sz="0" w:space="0" w:color="auto"/>
            <w:left w:val="none" w:sz="0" w:space="0" w:color="auto"/>
            <w:bottom w:val="none" w:sz="0" w:space="0" w:color="auto"/>
            <w:right w:val="none" w:sz="0" w:space="0" w:color="auto"/>
          </w:divBdr>
        </w:div>
        <w:div w:id="1016537618">
          <w:marLeft w:val="640"/>
          <w:marRight w:val="0"/>
          <w:marTop w:val="0"/>
          <w:marBottom w:val="0"/>
          <w:divBdr>
            <w:top w:val="none" w:sz="0" w:space="0" w:color="auto"/>
            <w:left w:val="none" w:sz="0" w:space="0" w:color="auto"/>
            <w:bottom w:val="none" w:sz="0" w:space="0" w:color="auto"/>
            <w:right w:val="none" w:sz="0" w:space="0" w:color="auto"/>
          </w:divBdr>
        </w:div>
        <w:div w:id="1028875642">
          <w:marLeft w:val="640"/>
          <w:marRight w:val="0"/>
          <w:marTop w:val="0"/>
          <w:marBottom w:val="0"/>
          <w:divBdr>
            <w:top w:val="none" w:sz="0" w:space="0" w:color="auto"/>
            <w:left w:val="none" w:sz="0" w:space="0" w:color="auto"/>
            <w:bottom w:val="none" w:sz="0" w:space="0" w:color="auto"/>
            <w:right w:val="none" w:sz="0" w:space="0" w:color="auto"/>
          </w:divBdr>
        </w:div>
        <w:div w:id="1342275468">
          <w:marLeft w:val="640"/>
          <w:marRight w:val="0"/>
          <w:marTop w:val="0"/>
          <w:marBottom w:val="0"/>
          <w:divBdr>
            <w:top w:val="none" w:sz="0" w:space="0" w:color="auto"/>
            <w:left w:val="none" w:sz="0" w:space="0" w:color="auto"/>
            <w:bottom w:val="none" w:sz="0" w:space="0" w:color="auto"/>
            <w:right w:val="none" w:sz="0" w:space="0" w:color="auto"/>
          </w:divBdr>
        </w:div>
        <w:div w:id="1411737309">
          <w:marLeft w:val="640"/>
          <w:marRight w:val="0"/>
          <w:marTop w:val="0"/>
          <w:marBottom w:val="0"/>
          <w:divBdr>
            <w:top w:val="none" w:sz="0" w:space="0" w:color="auto"/>
            <w:left w:val="none" w:sz="0" w:space="0" w:color="auto"/>
            <w:bottom w:val="none" w:sz="0" w:space="0" w:color="auto"/>
            <w:right w:val="none" w:sz="0" w:space="0" w:color="auto"/>
          </w:divBdr>
        </w:div>
        <w:div w:id="1452630943">
          <w:marLeft w:val="640"/>
          <w:marRight w:val="0"/>
          <w:marTop w:val="0"/>
          <w:marBottom w:val="0"/>
          <w:divBdr>
            <w:top w:val="none" w:sz="0" w:space="0" w:color="auto"/>
            <w:left w:val="none" w:sz="0" w:space="0" w:color="auto"/>
            <w:bottom w:val="none" w:sz="0" w:space="0" w:color="auto"/>
            <w:right w:val="none" w:sz="0" w:space="0" w:color="auto"/>
          </w:divBdr>
        </w:div>
        <w:div w:id="1493911368">
          <w:marLeft w:val="640"/>
          <w:marRight w:val="0"/>
          <w:marTop w:val="0"/>
          <w:marBottom w:val="0"/>
          <w:divBdr>
            <w:top w:val="none" w:sz="0" w:space="0" w:color="auto"/>
            <w:left w:val="none" w:sz="0" w:space="0" w:color="auto"/>
            <w:bottom w:val="none" w:sz="0" w:space="0" w:color="auto"/>
            <w:right w:val="none" w:sz="0" w:space="0" w:color="auto"/>
          </w:divBdr>
        </w:div>
        <w:div w:id="1694452285">
          <w:marLeft w:val="640"/>
          <w:marRight w:val="0"/>
          <w:marTop w:val="0"/>
          <w:marBottom w:val="0"/>
          <w:divBdr>
            <w:top w:val="none" w:sz="0" w:space="0" w:color="auto"/>
            <w:left w:val="none" w:sz="0" w:space="0" w:color="auto"/>
            <w:bottom w:val="none" w:sz="0" w:space="0" w:color="auto"/>
            <w:right w:val="none" w:sz="0" w:space="0" w:color="auto"/>
          </w:divBdr>
        </w:div>
        <w:div w:id="1703902098">
          <w:marLeft w:val="640"/>
          <w:marRight w:val="0"/>
          <w:marTop w:val="0"/>
          <w:marBottom w:val="0"/>
          <w:divBdr>
            <w:top w:val="none" w:sz="0" w:space="0" w:color="auto"/>
            <w:left w:val="none" w:sz="0" w:space="0" w:color="auto"/>
            <w:bottom w:val="none" w:sz="0" w:space="0" w:color="auto"/>
            <w:right w:val="none" w:sz="0" w:space="0" w:color="auto"/>
          </w:divBdr>
        </w:div>
        <w:div w:id="1956449583">
          <w:marLeft w:val="640"/>
          <w:marRight w:val="0"/>
          <w:marTop w:val="0"/>
          <w:marBottom w:val="0"/>
          <w:divBdr>
            <w:top w:val="none" w:sz="0" w:space="0" w:color="auto"/>
            <w:left w:val="none" w:sz="0" w:space="0" w:color="auto"/>
            <w:bottom w:val="none" w:sz="0" w:space="0" w:color="auto"/>
            <w:right w:val="none" w:sz="0" w:space="0" w:color="auto"/>
          </w:divBdr>
        </w:div>
      </w:divsChild>
    </w:div>
    <w:div w:id="979581033">
      <w:bodyDiv w:val="1"/>
      <w:marLeft w:val="0"/>
      <w:marRight w:val="0"/>
      <w:marTop w:val="0"/>
      <w:marBottom w:val="0"/>
      <w:divBdr>
        <w:top w:val="none" w:sz="0" w:space="0" w:color="auto"/>
        <w:left w:val="none" w:sz="0" w:space="0" w:color="auto"/>
        <w:bottom w:val="none" w:sz="0" w:space="0" w:color="auto"/>
        <w:right w:val="none" w:sz="0" w:space="0" w:color="auto"/>
      </w:divBdr>
    </w:div>
    <w:div w:id="1036076775">
      <w:bodyDiv w:val="1"/>
      <w:marLeft w:val="0"/>
      <w:marRight w:val="0"/>
      <w:marTop w:val="0"/>
      <w:marBottom w:val="0"/>
      <w:divBdr>
        <w:top w:val="none" w:sz="0" w:space="0" w:color="auto"/>
        <w:left w:val="none" w:sz="0" w:space="0" w:color="auto"/>
        <w:bottom w:val="none" w:sz="0" w:space="0" w:color="auto"/>
        <w:right w:val="none" w:sz="0" w:space="0" w:color="auto"/>
      </w:divBdr>
    </w:div>
    <w:div w:id="1056707278">
      <w:bodyDiv w:val="1"/>
      <w:marLeft w:val="0"/>
      <w:marRight w:val="0"/>
      <w:marTop w:val="0"/>
      <w:marBottom w:val="0"/>
      <w:divBdr>
        <w:top w:val="none" w:sz="0" w:space="0" w:color="auto"/>
        <w:left w:val="none" w:sz="0" w:space="0" w:color="auto"/>
        <w:bottom w:val="none" w:sz="0" w:space="0" w:color="auto"/>
        <w:right w:val="none" w:sz="0" w:space="0" w:color="auto"/>
      </w:divBdr>
    </w:div>
    <w:div w:id="1073771234">
      <w:bodyDiv w:val="1"/>
      <w:marLeft w:val="0"/>
      <w:marRight w:val="0"/>
      <w:marTop w:val="0"/>
      <w:marBottom w:val="0"/>
      <w:divBdr>
        <w:top w:val="none" w:sz="0" w:space="0" w:color="auto"/>
        <w:left w:val="none" w:sz="0" w:space="0" w:color="auto"/>
        <w:bottom w:val="none" w:sz="0" w:space="0" w:color="auto"/>
        <w:right w:val="none" w:sz="0" w:space="0" w:color="auto"/>
      </w:divBdr>
    </w:div>
    <w:div w:id="1091852810">
      <w:bodyDiv w:val="1"/>
      <w:marLeft w:val="0"/>
      <w:marRight w:val="0"/>
      <w:marTop w:val="0"/>
      <w:marBottom w:val="0"/>
      <w:divBdr>
        <w:top w:val="none" w:sz="0" w:space="0" w:color="auto"/>
        <w:left w:val="none" w:sz="0" w:space="0" w:color="auto"/>
        <w:bottom w:val="none" w:sz="0" w:space="0" w:color="auto"/>
        <w:right w:val="none" w:sz="0" w:space="0" w:color="auto"/>
      </w:divBdr>
    </w:div>
    <w:div w:id="1101686167">
      <w:bodyDiv w:val="1"/>
      <w:marLeft w:val="0"/>
      <w:marRight w:val="0"/>
      <w:marTop w:val="0"/>
      <w:marBottom w:val="0"/>
      <w:divBdr>
        <w:top w:val="none" w:sz="0" w:space="0" w:color="auto"/>
        <w:left w:val="none" w:sz="0" w:space="0" w:color="auto"/>
        <w:bottom w:val="none" w:sz="0" w:space="0" w:color="auto"/>
        <w:right w:val="none" w:sz="0" w:space="0" w:color="auto"/>
      </w:divBdr>
    </w:div>
    <w:div w:id="1131245009">
      <w:bodyDiv w:val="1"/>
      <w:marLeft w:val="0"/>
      <w:marRight w:val="0"/>
      <w:marTop w:val="0"/>
      <w:marBottom w:val="0"/>
      <w:divBdr>
        <w:top w:val="none" w:sz="0" w:space="0" w:color="auto"/>
        <w:left w:val="none" w:sz="0" w:space="0" w:color="auto"/>
        <w:bottom w:val="none" w:sz="0" w:space="0" w:color="auto"/>
        <w:right w:val="none" w:sz="0" w:space="0" w:color="auto"/>
      </w:divBdr>
    </w:div>
    <w:div w:id="1158885767">
      <w:bodyDiv w:val="1"/>
      <w:marLeft w:val="0"/>
      <w:marRight w:val="0"/>
      <w:marTop w:val="0"/>
      <w:marBottom w:val="0"/>
      <w:divBdr>
        <w:top w:val="none" w:sz="0" w:space="0" w:color="auto"/>
        <w:left w:val="none" w:sz="0" w:space="0" w:color="auto"/>
        <w:bottom w:val="none" w:sz="0" w:space="0" w:color="auto"/>
        <w:right w:val="none" w:sz="0" w:space="0" w:color="auto"/>
      </w:divBdr>
      <w:divsChild>
        <w:div w:id="869563105">
          <w:marLeft w:val="0"/>
          <w:marRight w:val="0"/>
          <w:marTop w:val="0"/>
          <w:marBottom w:val="0"/>
          <w:divBdr>
            <w:top w:val="none" w:sz="0" w:space="0" w:color="auto"/>
            <w:left w:val="none" w:sz="0" w:space="0" w:color="auto"/>
            <w:bottom w:val="none" w:sz="0" w:space="0" w:color="auto"/>
            <w:right w:val="none" w:sz="0" w:space="0" w:color="auto"/>
          </w:divBdr>
          <w:divsChild>
            <w:div w:id="55473468">
              <w:marLeft w:val="0"/>
              <w:marRight w:val="0"/>
              <w:marTop w:val="0"/>
              <w:marBottom w:val="0"/>
              <w:divBdr>
                <w:top w:val="none" w:sz="0" w:space="0" w:color="auto"/>
                <w:left w:val="none" w:sz="0" w:space="0" w:color="auto"/>
                <w:bottom w:val="none" w:sz="0" w:space="0" w:color="auto"/>
                <w:right w:val="none" w:sz="0" w:space="0" w:color="auto"/>
              </w:divBdr>
              <w:divsChild>
                <w:div w:id="1269198092">
                  <w:marLeft w:val="0"/>
                  <w:marRight w:val="0"/>
                  <w:marTop w:val="0"/>
                  <w:marBottom w:val="0"/>
                  <w:divBdr>
                    <w:top w:val="none" w:sz="0" w:space="0" w:color="auto"/>
                    <w:left w:val="none" w:sz="0" w:space="0" w:color="auto"/>
                    <w:bottom w:val="none" w:sz="0" w:space="0" w:color="auto"/>
                    <w:right w:val="none" w:sz="0" w:space="0" w:color="auto"/>
                  </w:divBdr>
                  <w:divsChild>
                    <w:div w:id="1625694399">
                      <w:marLeft w:val="0"/>
                      <w:marRight w:val="0"/>
                      <w:marTop w:val="0"/>
                      <w:marBottom w:val="0"/>
                      <w:divBdr>
                        <w:top w:val="none" w:sz="0" w:space="0" w:color="auto"/>
                        <w:left w:val="none" w:sz="0" w:space="0" w:color="auto"/>
                        <w:bottom w:val="none" w:sz="0" w:space="0" w:color="auto"/>
                        <w:right w:val="none" w:sz="0" w:space="0" w:color="auto"/>
                      </w:divBdr>
                      <w:divsChild>
                        <w:div w:id="1077746088">
                          <w:marLeft w:val="0"/>
                          <w:marRight w:val="0"/>
                          <w:marTop w:val="0"/>
                          <w:marBottom w:val="0"/>
                          <w:divBdr>
                            <w:top w:val="none" w:sz="0" w:space="0" w:color="auto"/>
                            <w:left w:val="none" w:sz="0" w:space="0" w:color="auto"/>
                            <w:bottom w:val="none" w:sz="0" w:space="0" w:color="auto"/>
                            <w:right w:val="none" w:sz="0" w:space="0" w:color="auto"/>
                          </w:divBdr>
                          <w:divsChild>
                            <w:div w:id="64659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4224796">
      <w:bodyDiv w:val="1"/>
      <w:marLeft w:val="0"/>
      <w:marRight w:val="0"/>
      <w:marTop w:val="0"/>
      <w:marBottom w:val="0"/>
      <w:divBdr>
        <w:top w:val="none" w:sz="0" w:space="0" w:color="auto"/>
        <w:left w:val="none" w:sz="0" w:space="0" w:color="auto"/>
        <w:bottom w:val="none" w:sz="0" w:space="0" w:color="auto"/>
        <w:right w:val="none" w:sz="0" w:space="0" w:color="auto"/>
      </w:divBdr>
    </w:div>
    <w:div w:id="1216817718">
      <w:bodyDiv w:val="1"/>
      <w:marLeft w:val="0"/>
      <w:marRight w:val="0"/>
      <w:marTop w:val="0"/>
      <w:marBottom w:val="0"/>
      <w:divBdr>
        <w:top w:val="none" w:sz="0" w:space="0" w:color="auto"/>
        <w:left w:val="none" w:sz="0" w:space="0" w:color="auto"/>
        <w:bottom w:val="none" w:sz="0" w:space="0" w:color="auto"/>
        <w:right w:val="none" w:sz="0" w:space="0" w:color="auto"/>
      </w:divBdr>
    </w:div>
    <w:div w:id="1236206510">
      <w:bodyDiv w:val="1"/>
      <w:marLeft w:val="0"/>
      <w:marRight w:val="0"/>
      <w:marTop w:val="0"/>
      <w:marBottom w:val="0"/>
      <w:divBdr>
        <w:top w:val="none" w:sz="0" w:space="0" w:color="auto"/>
        <w:left w:val="none" w:sz="0" w:space="0" w:color="auto"/>
        <w:bottom w:val="none" w:sz="0" w:space="0" w:color="auto"/>
        <w:right w:val="none" w:sz="0" w:space="0" w:color="auto"/>
      </w:divBdr>
      <w:divsChild>
        <w:div w:id="54085293">
          <w:marLeft w:val="640"/>
          <w:marRight w:val="0"/>
          <w:marTop w:val="0"/>
          <w:marBottom w:val="0"/>
          <w:divBdr>
            <w:top w:val="none" w:sz="0" w:space="0" w:color="auto"/>
            <w:left w:val="none" w:sz="0" w:space="0" w:color="auto"/>
            <w:bottom w:val="none" w:sz="0" w:space="0" w:color="auto"/>
            <w:right w:val="none" w:sz="0" w:space="0" w:color="auto"/>
          </w:divBdr>
        </w:div>
        <w:div w:id="134834817">
          <w:marLeft w:val="640"/>
          <w:marRight w:val="0"/>
          <w:marTop w:val="0"/>
          <w:marBottom w:val="0"/>
          <w:divBdr>
            <w:top w:val="none" w:sz="0" w:space="0" w:color="auto"/>
            <w:left w:val="none" w:sz="0" w:space="0" w:color="auto"/>
            <w:bottom w:val="none" w:sz="0" w:space="0" w:color="auto"/>
            <w:right w:val="none" w:sz="0" w:space="0" w:color="auto"/>
          </w:divBdr>
        </w:div>
        <w:div w:id="498933279">
          <w:marLeft w:val="640"/>
          <w:marRight w:val="0"/>
          <w:marTop w:val="0"/>
          <w:marBottom w:val="0"/>
          <w:divBdr>
            <w:top w:val="none" w:sz="0" w:space="0" w:color="auto"/>
            <w:left w:val="none" w:sz="0" w:space="0" w:color="auto"/>
            <w:bottom w:val="none" w:sz="0" w:space="0" w:color="auto"/>
            <w:right w:val="none" w:sz="0" w:space="0" w:color="auto"/>
          </w:divBdr>
        </w:div>
        <w:div w:id="600383933">
          <w:marLeft w:val="640"/>
          <w:marRight w:val="0"/>
          <w:marTop w:val="0"/>
          <w:marBottom w:val="0"/>
          <w:divBdr>
            <w:top w:val="none" w:sz="0" w:space="0" w:color="auto"/>
            <w:left w:val="none" w:sz="0" w:space="0" w:color="auto"/>
            <w:bottom w:val="none" w:sz="0" w:space="0" w:color="auto"/>
            <w:right w:val="none" w:sz="0" w:space="0" w:color="auto"/>
          </w:divBdr>
        </w:div>
        <w:div w:id="679622919">
          <w:marLeft w:val="640"/>
          <w:marRight w:val="0"/>
          <w:marTop w:val="0"/>
          <w:marBottom w:val="0"/>
          <w:divBdr>
            <w:top w:val="none" w:sz="0" w:space="0" w:color="auto"/>
            <w:left w:val="none" w:sz="0" w:space="0" w:color="auto"/>
            <w:bottom w:val="none" w:sz="0" w:space="0" w:color="auto"/>
            <w:right w:val="none" w:sz="0" w:space="0" w:color="auto"/>
          </w:divBdr>
        </w:div>
        <w:div w:id="750125902">
          <w:marLeft w:val="640"/>
          <w:marRight w:val="0"/>
          <w:marTop w:val="0"/>
          <w:marBottom w:val="0"/>
          <w:divBdr>
            <w:top w:val="none" w:sz="0" w:space="0" w:color="auto"/>
            <w:left w:val="none" w:sz="0" w:space="0" w:color="auto"/>
            <w:bottom w:val="none" w:sz="0" w:space="0" w:color="auto"/>
            <w:right w:val="none" w:sz="0" w:space="0" w:color="auto"/>
          </w:divBdr>
        </w:div>
        <w:div w:id="876310350">
          <w:marLeft w:val="640"/>
          <w:marRight w:val="0"/>
          <w:marTop w:val="0"/>
          <w:marBottom w:val="0"/>
          <w:divBdr>
            <w:top w:val="none" w:sz="0" w:space="0" w:color="auto"/>
            <w:left w:val="none" w:sz="0" w:space="0" w:color="auto"/>
            <w:bottom w:val="none" w:sz="0" w:space="0" w:color="auto"/>
            <w:right w:val="none" w:sz="0" w:space="0" w:color="auto"/>
          </w:divBdr>
        </w:div>
        <w:div w:id="1198741703">
          <w:marLeft w:val="640"/>
          <w:marRight w:val="0"/>
          <w:marTop w:val="0"/>
          <w:marBottom w:val="0"/>
          <w:divBdr>
            <w:top w:val="none" w:sz="0" w:space="0" w:color="auto"/>
            <w:left w:val="none" w:sz="0" w:space="0" w:color="auto"/>
            <w:bottom w:val="none" w:sz="0" w:space="0" w:color="auto"/>
            <w:right w:val="none" w:sz="0" w:space="0" w:color="auto"/>
          </w:divBdr>
        </w:div>
        <w:div w:id="1338339795">
          <w:marLeft w:val="640"/>
          <w:marRight w:val="0"/>
          <w:marTop w:val="0"/>
          <w:marBottom w:val="0"/>
          <w:divBdr>
            <w:top w:val="none" w:sz="0" w:space="0" w:color="auto"/>
            <w:left w:val="none" w:sz="0" w:space="0" w:color="auto"/>
            <w:bottom w:val="none" w:sz="0" w:space="0" w:color="auto"/>
            <w:right w:val="none" w:sz="0" w:space="0" w:color="auto"/>
          </w:divBdr>
        </w:div>
        <w:div w:id="1408647521">
          <w:marLeft w:val="640"/>
          <w:marRight w:val="0"/>
          <w:marTop w:val="0"/>
          <w:marBottom w:val="0"/>
          <w:divBdr>
            <w:top w:val="none" w:sz="0" w:space="0" w:color="auto"/>
            <w:left w:val="none" w:sz="0" w:space="0" w:color="auto"/>
            <w:bottom w:val="none" w:sz="0" w:space="0" w:color="auto"/>
            <w:right w:val="none" w:sz="0" w:space="0" w:color="auto"/>
          </w:divBdr>
        </w:div>
        <w:div w:id="1526090440">
          <w:marLeft w:val="640"/>
          <w:marRight w:val="0"/>
          <w:marTop w:val="0"/>
          <w:marBottom w:val="0"/>
          <w:divBdr>
            <w:top w:val="none" w:sz="0" w:space="0" w:color="auto"/>
            <w:left w:val="none" w:sz="0" w:space="0" w:color="auto"/>
            <w:bottom w:val="none" w:sz="0" w:space="0" w:color="auto"/>
            <w:right w:val="none" w:sz="0" w:space="0" w:color="auto"/>
          </w:divBdr>
        </w:div>
        <w:div w:id="1576668535">
          <w:marLeft w:val="640"/>
          <w:marRight w:val="0"/>
          <w:marTop w:val="0"/>
          <w:marBottom w:val="0"/>
          <w:divBdr>
            <w:top w:val="none" w:sz="0" w:space="0" w:color="auto"/>
            <w:left w:val="none" w:sz="0" w:space="0" w:color="auto"/>
            <w:bottom w:val="none" w:sz="0" w:space="0" w:color="auto"/>
            <w:right w:val="none" w:sz="0" w:space="0" w:color="auto"/>
          </w:divBdr>
        </w:div>
        <w:div w:id="1582906374">
          <w:marLeft w:val="640"/>
          <w:marRight w:val="0"/>
          <w:marTop w:val="0"/>
          <w:marBottom w:val="0"/>
          <w:divBdr>
            <w:top w:val="none" w:sz="0" w:space="0" w:color="auto"/>
            <w:left w:val="none" w:sz="0" w:space="0" w:color="auto"/>
            <w:bottom w:val="none" w:sz="0" w:space="0" w:color="auto"/>
            <w:right w:val="none" w:sz="0" w:space="0" w:color="auto"/>
          </w:divBdr>
        </w:div>
        <w:div w:id="1805467711">
          <w:marLeft w:val="640"/>
          <w:marRight w:val="0"/>
          <w:marTop w:val="0"/>
          <w:marBottom w:val="0"/>
          <w:divBdr>
            <w:top w:val="none" w:sz="0" w:space="0" w:color="auto"/>
            <w:left w:val="none" w:sz="0" w:space="0" w:color="auto"/>
            <w:bottom w:val="none" w:sz="0" w:space="0" w:color="auto"/>
            <w:right w:val="none" w:sz="0" w:space="0" w:color="auto"/>
          </w:divBdr>
        </w:div>
        <w:div w:id="2083791930">
          <w:marLeft w:val="640"/>
          <w:marRight w:val="0"/>
          <w:marTop w:val="0"/>
          <w:marBottom w:val="0"/>
          <w:divBdr>
            <w:top w:val="none" w:sz="0" w:space="0" w:color="auto"/>
            <w:left w:val="none" w:sz="0" w:space="0" w:color="auto"/>
            <w:bottom w:val="none" w:sz="0" w:space="0" w:color="auto"/>
            <w:right w:val="none" w:sz="0" w:space="0" w:color="auto"/>
          </w:divBdr>
        </w:div>
      </w:divsChild>
    </w:div>
    <w:div w:id="1247231987">
      <w:bodyDiv w:val="1"/>
      <w:marLeft w:val="0"/>
      <w:marRight w:val="0"/>
      <w:marTop w:val="0"/>
      <w:marBottom w:val="0"/>
      <w:divBdr>
        <w:top w:val="none" w:sz="0" w:space="0" w:color="auto"/>
        <w:left w:val="none" w:sz="0" w:space="0" w:color="auto"/>
        <w:bottom w:val="none" w:sz="0" w:space="0" w:color="auto"/>
        <w:right w:val="none" w:sz="0" w:space="0" w:color="auto"/>
      </w:divBdr>
    </w:div>
    <w:div w:id="1262831928">
      <w:bodyDiv w:val="1"/>
      <w:marLeft w:val="0"/>
      <w:marRight w:val="0"/>
      <w:marTop w:val="0"/>
      <w:marBottom w:val="0"/>
      <w:divBdr>
        <w:top w:val="none" w:sz="0" w:space="0" w:color="auto"/>
        <w:left w:val="none" w:sz="0" w:space="0" w:color="auto"/>
        <w:bottom w:val="none" w:sz="0" w:space="0" w:color="auto"/>
        <w:right w:val="none" w:sz="0" w:space="0" w:color="auto"/>
      </w:divBdr>
    </w:div>
    <w:div w:id="1328633315">
      <w:bodyDiv w:val="1"/>
      <w:marLeft w:val="0"/>
      <w:marRight w:val="0"/>
      <w:marTop w:val="0"/>
      <w:marBottom w:val="0"/>
      <w:divBdr>
        <w:top w:val="none" w:sz="0" w:space="0" w:color="auto"/>
        <w:left w:val="none" w:sz="0" w:space="0" w:color="auto"/>
        <w:bottom w:val="none" w:sz="0" w:space="0" w:color="auto"/>
        <w:right w:val="none" w:sz="0" w:space="0" w:color="auto"/>
      </w:divBdr>
    </w:div>
    <w:div w:id="1331759466">
      <w:bodyDiv w:val="1"/>
      <w:marLeft w:val="0"/>
      <w:marRight w:val="0"/>
      <w:marTop w:val="0"/>
      <w:marBottom w:val="0"/>
      <w:divBdr>
        <w:top w:val="none" w:sz="0" w:space="0" w:color="auto"/>
        <w:left w:val="none" w:sz="0" w:space="0" w:color="auto"/>
        <w:bottom w:val="none" w:sz="0" w:space="0" w:color="auto"/>
        <w:right w:val="none" w:sz="0" w:space="0" w:color="auto"/>
      </w:divBdr>
    </w:div>
    <w:div w:id="1371297849">
      <w:bodyDiv w:val="1"/>
      <w:marLeft w:val="0"/>
      <w:marRight w:val="0"/>
      <w:marTop w:val="0"/>
      <w:marBottom w:val="0"/>
      <w:divBdr>
        <w:top w:val="none" w:sz="0" w:space="0" w:color="auto"/>
        <w:left w:val="none" w:sz="0" w:space="0" w:color="auto"/>
        <w:bottom w:val="none" w:sz="0" w:space="0" w:color="auto"/>
        <w:right w:val="none" w:sz="0" w:space="0" w:color="auto"/>
      </w:divBdr>
      <w:divsChild>
        <w:div w:id="281814271">
          <w:marLeft w:val="640"/>
          <w:marRight w:val="0"/>
          <w:marTop w:val="0"/>
          <w:marBottom w:val="0"/>
          <w:divBdr>
            <w:top w:val="none" w:sz="0" w:space="0" w:color="auto"/>
            <w:left w:val="none" w:sz="0" w:space="0" w:color="auto"/>
            <w:bottom w:val="none" w:sz="0" w:space="0" w:color="auto"/>
            <w:right w:val="none" w:sz="0" w:space="0" w:color="auto"/>
          </w:divBdr>
        </w:div>
        <w:div w:id="450975500">
          <w:marLeft w:val="640"/>
          <w:marRight w:val="0"/>
          <w:marTop w:val="0"/>
          <w:marBottom w:val="0"/>
          <w:divBdr>
            <w:top w:val="none" w:sz="0" w:space="0" w:color="auto"/>
            <w:left w:val="none" w:sz="0" w:space="0" w:color="auto"/>
            <w:bottom w:val="none" w:sz="0" w:space="0" w:color="auto"/>
            <w:right w:val="none" w:sz="0" w:space="0" w:color="auto"/>
          </w:divBdr>
        </w:div>
        <w:div w:id="702023876">
          <w:marLeft w:val="640"/>
          <w:marRight w:val="0"/>
          <w:marTop w:val="0"/>
          <w:marBottom w:val="0"/>
          <w:divBdr>
            <w:top w:val="none" w:sz="0" w:space="0" w:color="auto"/>
            <w:left w:val="none" w:sz="0" w:space="0" w:color="auto"/>
            <w:bottom w:val="none" w:sz="0" w:space="0" w:color="auto"/>
            <w:right w:val="none" w:sz="0" w:space="0" w:color="auto"/>
          </w:divBdr>
        </w:div>
        <w:div w:id="709644101">
          <w:marLeft w:val="640"/>
          <w:marRight w:val="0"/>
          <w:marTop w:val="0"/>
          <w:marBottom w:val="0"/>
          <w:divBdr>
            <w:top w:val="none" w:sz="0" w:space="0" w:color="auto"/>
            <w:left w:val="none" w:sz="0" w:space="0" w:color="auto"/>
            <w:bottom w:val="none" w:sz="0" w:space="0" w:color="auto"/>
            <w:right w:val="none" w:sz="0" w:space="0" w:color="auto"/>
          </w:divBdr>
        </w:div>
        <w:div w:id="996494606">
          <w:marLeft w:val="640"/>
          <w:marRight w:val="0"/>
          <w:marTop w:val="0"/>
          <w:marBottom w:val="0"/>
          <w:divBdr>
            <w:top w:val="none" w:sz="0" w:space="0" w:color="auto"/>
            <w:left w:val="none" w:sz="0" w:space="0" w:color="auto"/>
            <w:bottom w:val="none" w:sz="0" w:space="0" w:color="auto"/>
            <w:right w:val="none" w:sz="0" w:space="0" w:color="auto"/>
          </w:divBdr>
        </w:div>
        <w:div w:id="1052922048">
          <w:marLeft w:val="640"/>
          <w:marRight w:val="0"/>
          <w:marTop w:val="0"/>
          <w:marBottom w:val="0"/>
          <w:divBdr>
            <w:top w:val="none" w:sz="0" w:space="0" w:color="auto"/>
            <w:left w:val="none" w:sz="0" w:space="0" w:color="auto"/>
            <w:bottom w:val="none" w:sz="0" w:space="0" w:color="auto"/>
            <w:right w:val="none" w:sz="0" w:space="0" w:color="auto"/>
          </w:divBdr>
        </w:div>
        <w:div w:id="1084373526">
          <w:marLeft w:val="640"/>
          <w:marRight w:val="0"/>
          <w:marTop w:val="0"/>
          <w:marBottom w:val="0"/>
          <w:divBdr>
            <w:top w:val="none" w:sz="0" w:space="0" w:color="auto"/>
            <w:left w:val="none" w:sz="0" w:space="0" w:color="auto"/>
            <w:bottom w:val="none" w:sz="0" w:space="0" w:color="auto"/>
            <w:right w:val="none" w:sz="0" w:space="0" w:color="auto"/>
          </w:divBdr>
        </w:div>
        <w:div w:id="1093357358">
          <w:marLeft w:val="640"/>
          <w:marRight w:val="0"/>
          <w:marTop w:val="0"/>
          <w:marBottom w:val="0"/>
          <w:divBdr>
            <w:top w:val="none" w:sz="0" w:space="0" w:color="auto"/>
            <w:left w:val="none" w:sz="0" w:space="0" w:color="auto"/>
            <w:bottom w:val="none" w:sz="0" w:space="0" w:color="auto"/>
            <w:right w:val="none" w:sz="0" w:space="0" w:color="auto"/>
          </w:divBdr>
        </w:div>
        <w:div w:id="1183858317">
          <w:marLeft w:val="640"/>
          <w:marRight w:val="0"/>
          <w:marTop w:val="0"/>
          <w:marBottom w:val="0"/>
          <w:divBdr>
            <w:top w:val="none" w:sz="0" w:space="0" w:color="auto"/>
            <w:left w:val="none" w:sz="0" w:space="0" w:color="auto"/>
            <w:bottom w:val="none" w:sz="0" w:space="0" w:color="auto"/>
            <w:right w:val="none" w:sz="0" w:space="0" w:color="auto"/>
          </w:divBdr>
        </w:div>
        <w:div w:id="1198815059">
          <w:marLeft w:val="640"/>
          <w:marRight w:val="0"/>
          <w:marTop w:val="0"/>
          <w:marBottom w:val="0"/>
          <w:divBdr>
            <w:top w:val="none" w:sz="0" w:space="0" w:color="auto"/>
            <w:left w:val="none" w:sz="0" w:space="0" w:color="auto"/>
            <w:bottom w:val="none" w:sz="0" w:space="0" w:color="auto"/>
            <w:right w:val="none" w:sz="0" w:space="0" w:color="auto"/>
          </w:divBdr>
        </w:div>
        <w:div w:id="1208764330">
          <w:marLeft w:val="640"/>
          <w:marRight w:val="0"/>
          <w:marTop w:val="0"/>
          <w:marBottom w:val="0"/>
          <w:divBdr>
            <w:top w:val="none" w:sz="0" w:space="0" w:color="auto"/>
            <w:left w:val="none" w:sz="0" w:space="0" w:color="auto"/>
            <w:bottom w:val="none" w:sz="0" w:space="0" w:color="auto"/>
            <w:right w:val="none" w:sz="0" w:space="0" w:color="auto"/>
          </w:divBdr>
        </w:div>
        <w:div w:id="1298144957">
          <w:marLeft w:val="640"/>
          <w:marRight w:val="0"/>
          <w:marTop w:val="0"/>
          <w:marBottom w:val="0"/>
          <w:divBdr>
            <w:top w:val="none" w:sz="0" w:space="0" w:color="auto"/>
            <w:left w:val="none" w:sz="0" w:space="0" w:color="auto"/>
            <w:bottom w:val="none" w:sz="0" w:space="0" w:color="auto"/>
            <w:right w:val="none" w:sz="0" w:space="0" w:color="auto"/>
          </w:divBdr>
        </w:div>
        <w:div w:id="1531993115">
          <w:marLeft w:val="640"/>
          <w:marRight w:val="0"/>
          <w:marTop w:val="0"/>
          <w:marBottom w:val="0"/>
          <w:divBdr>
            <w:top w:val="none" w:sz="0" w:space="0" w:color="auto"/>
            <w:left w:val="none" w:sz="0" w:space="0" w:color="auto"/>
            <w:bottom w:val="none" w:sz="0" w:space="0" w:color="auto"/>
            <w:right w:val="none" w:sz="0" w:space="0" w:color="auto"/>
          </w:divBdr>
        </w:div>
        <w:div w:id="1750804071">
          <w:marLeft w:val="640"/>
          <w:marRight w:val="0"/>
          <w:marTop w:val="0"/>
          <w:marBottom w:val="0"/>
          <w:divBdr>
            <w:top w:val="none" w:sz="0" w:space="0" w:color="auto"/>
            <w:left w:val="none" w:sz="0" w:space="0" w:color="auto"/>
            <w:bottom w:val="none" w:sz="0" w:space="0" w:color="auto"/>
            <w:right w:val="none" w:sz="0" w:space="0" w:color="auto"/>
          </w:divBdr>
        </w:div>
        <w:div w:id="1785146690">
          <w:marLeft w:val="640"/>
          <w:marRight w:val="0"/>
          <w:marTop w:val="0"/>
          <w:marBottom w:val="0"/>
          <w:divBdr>
            <w:top w:val="none" w:sz="0" w:space="0" w:color="auto"/>
            <w:left w:val="none" w:sz="0" w:space="0" w:color="auto"/>
            <w:bottom w:val="none" w:sz="0" w:space="0" w:color="auto"/>
            <w:right w:val="none" w:sz="0" w:space="0" w:color="auto"/>
          </w:divBdr>
        </w:div>
        <w:div w:id="2074352473">
          <w:marLeft w:val="640"/>
          <w:marRight w:val="0"/>
          <w:marTop w:val="0"/>
          <w:marBottom w:val="0"/>
          <w:divBdr>
            <w:top w:val="none" w:sz="0" w:space="0" w:color="auto"/>
            <w:left w:val="none" w:sz="0" w:space="0" w:color="auto"/>
            <w:bottom w:val="none" w:sz="0" w:space="0" w:color="auto"/>
            <w:right w:val="none" w:sz="0" w:space="0" w:color="auto"/>
          </w:divBdr>
        </w:div>
      </w:divsChild>
    </w:div>
    <w:div w:id="1372267529">
      <w:bodyDiv w:val="1"/>
      <w:marLeft w:val="0"/>
      <w:marRight w:val="0"/>
      <w:marTop w:val="0"/>
      <w:marBottom w:val="0"/>
      <w:divBdr>
        <w:top w:val="none" w:sz="0" w:space="0" w:color="auto"/>
        <w:left w:val="none" w:sz="0" w:space="0" w:color="auto"/>
        <w:bottom w:val="none" w:sz="0" w:space="0" w:color="auto"/>
        <w:right w:val="none" w:sz="0" w:space="0" w:color="auto"/>
      </w:divBdr>
    </w:div>
    <w:div w:id="1372879903">
      <w:bodyDiv w:val="1"/>
      <w:marLeft w:val="0"/>
      <w:marRight w:val="0"/>
      <w:marTop w:val="0"/>
      <w:marBottom w:val="0"/>
      <w:divBdr>
        <w:top w:val="none" w:sz="0" w:space="0" w:color="auto"/>
        <w:left w:val="none" w:sz="0" w:space="0" w:color="auto"/>
        <w:bottom w:val="none" w:sz="0" w:space="0" w:color="auto"/>
        <w:right w:val="none" w:sz="0" w:space="0" w:color="auto"/>
      </w:divBdr>
    </w:div>
    <w:div w:id="1400713632">
      <w:bodyDiv w:val="1"/>
      <w:marLeft w:val="0"/>
      <w:marRight w:val="0"/>
      <w:marTop w:val="0"/>
      <w:marBottom w:val="0"/>
      <w:divBdr>
        <w:top w:val="none" w:sz="0" w:space="0" w:color="auto"/>
        <w:left w:val="none" w:sz="0" w:space="0" w:color="auto"/>
        <w:bottom w:val="none" w:sz="0" w:space="0" w:color="auto"/>
        <w:right w:val="none" w:sz="0" w:space="0" w:color="auto"/>
      </w:divBdr>
    </w:div>
    <w:div w:id="1414350990">
      <w:bodyDiv w:val="1"/>
      <w:marLeft w:val="0"/>
      <w:marRight w:val="0"/>
      <w:marTop w:val="0"/>
      <w:marBottom w:val="0"/>
      <w:divBdr>
        <w:top w:val="none" w:sz="0" w:space="0" w:color="auto"/>
        <w:left w:val="none" w:sz="0" w:space="0" w:color="auto"/>
        <w:bottom w:val="none" w:sz="0" w:space="0" w:color="auto"/>
        <w:right w:val="none" w:sz="0" w:space="0" w:color="auto"/>
      </w:divBdr>
    </w:div>
    <w:div w:id="1419213235">
      <w:bodyDiv w:val="1"/>
      <w:marLeft w:val="0"/>
      <w:marRight w:val="0"/>
      <w:marTop w:val="0"/>
      <w:marBottom w:val="0"/>
      <w:divBdr>
        <w:top w:val="none" w:sz="0" w:space="0" w:color="auto"/>
        <w:left w:val="none" w:sz="0" w:space="0" w:color="auto"/>
        <w:bottom w:val="none" w:sz="0" w:space="0" w:color="auto"/>
        <w:right w:val="none" w:sz="0" w:space="0" w:color="auto"/>
      </w:divBdr>
    </w:div>
    <w:div w:id="1422674927">
      <w:bodyDiv w:val="1"/>
      <w:marLeft w:val="0"/>
      <w:marRight w:val="0"/>
      <w:marTop w:val="0"/>
      <w:marBottom w:val="0"/>
      <w:divBdr>
        <w:top w:val="none" w:sz="0" w:space="0" w:color="auto"/>
        <w:left w:val="none" w:sz="0" w:space="0" w:color="auto"/>
        <w:bottom w:val="none" w:sz="0" w:space="0" w:color="auto"/>
        <w:right w:val="none" w:sz="0" w:space="0" w:color="auto"/>
      </w:divBdr>
      <w:divsChild>
        <w:div w:id="500196588">
          <w:marLeft w:val="0"/>
          <w:marRight w:val="0"/>
          <w:marTop w:val="0"/>
          <w:marBottom w:val="0"/>
          <w:divBdr>
            <w:top w:val="none" w:sz="0" w:space="0" w:color="auto"/>
            <w:left w:val="none" w:sz="0" w:space="0" w:color="auto"/>
            <w:bottom w:val="none" w:sz="0" w:space="0" w:color="auto"/>
            <w:right w:val="none" w:sz="0" w:space="0" w:color="auto"/>
          </w:divBdr>
          <w:divsChild>
            <w:div w:id="1183284470">
              <w:marLeft w:val="0"/>
              <w:marRight w:val="0"/>
              <w:marTop w:val="0"/>
              <w:marBottom w:val="0"/>
              <w:divBdr>
                <w:top w:val="none" w:sz="0" w:space="0" w:color="auto"/>
                <w:left w:val="none" w:sz="0" w:space="0" w:color="auto"/>
                <w:bottom w:val="none" w:sz="0" w:space="0" w:color="auto"/>
                <w:right w:val="none" w:sz="0" w:space="0" w:color="auto"/>
              </w:divBdr>
              <w:divsChild>
                <w:div w:id="1704675318">
                  <w:marLeft w:val="0"/>
                  <w:marRight w:val="0"/>
                  <w:marTop w:val="0"/>
                  <w:marBottom w:val="0"/>
                  <w:divBdr>
                    <w:top w:val="none" w:sz="0" w:space="0" w:color="auto"/>
                    <w:left w:val="none" w:sz="0" w:space="0" w:color="auto"/>
                    <w:bottom w:val="none" w:sz="0" w:space="0" w:color="auto"/>
                    <w:right w:val="none" w:sz="0" w:space="0" w:color="auto"/>
                  </w:divBdr>
                  <w:divsChild>
                    <w:div w:id="63020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551903">
      <w:bodyDiv w:val="1"/>
      <w:marLeft w:val="0"/>
      <w:marRight w:val="0"/>
      <w:marTop w:val="0"/>
      <w:marBottom w:val="0"/>
      <w:divBdr>
        <w:top w:val="none" w:sz="0" w:space="0" w:color="auto"/>
        <w:left w:val="none" w:sz="0" w:space="0" w:color="auto"/>
        <w:bottom w:val="none" w:sz="0" w:space="0" w:color="auto"/>
        <w:right w:val="none" w:sz="0" w:space="0" w:color="auto"/>
      </w:divBdr>
    </w:div>
    <w:div w:id="1452748576">
      <w:bodyDiv w:val="1"/>
      <w:marLeft w:val="0"/>
      <w:marRight w:val="0"/>
      <w:marTop w:val="0"/>
      <w:marBottom w:val="0"/>
      <w:divBdr>
        <w:top w:val="none" w:sz="0" w:space="0" w:color="auto"/>
        <w:left w:val="none" w:sz="0" w:space="0" w:color="auto"/>
        <w:bottom w:val="none" w:sz="0" w:space="0" w:color="auto"/>
        <w:right w:val="none" w:sz="0" w:space="0" w:color="auto"/>
      </w:divBdr>
    </w:div>
    <w:div w:id="1457988577">
      <w:bodyDiv w:val="1"/>
      <w:marLeft w:val="0"/>
      <w:marRight w:val="0"/>
      <w:marTop w:val="0"/>
      <w:marBottom w:val="0"/>
      <w:divBdr>
        <w:top w:val="none" w:sz="0" w:space="0" w:color="auto"/>
        <w:left w:val="none" w:sz="0" w:space="0" w:color="auto"/>
        <w:bottom w:val="none" w:sz="0" w:space="0" w:color="auto"/>
        <w:right w:val="none" w:sz="0" w:space="0" w:color="auto"/>
      </w:divBdr>
    </w:div>
    <w:div w:id="1485850251">
      <w:bodyDiv w:val="1"/>
      <w:marLeft w:val="0"/>
      <w:marRight w:val="0"/>
      <w:marTop w:val="0"/>
      <w:marBottom w:val="0"/>
      <w:divBdr>
        <w:top w:val="none" w:sz="0" w:space="0" w:color="auto"/>
        <w:left w:val="none" w:sz="0" w:space="0" w:color="auto"/>
        <w:bottom w:val="none" w:sz="0" w:space="0" w:color="auto"/>
        <w:right w:val="none" w:sz="0" w:space="0" w:color="auto"/>
      </w:divBdr>
    </w:div>
    <w:div w:id="1538079988">
      <w:bodyDiv w:val="1"/>
      <w:marLeft w:val="0"/>
      <w:marRight w:val="0"/>
      <w:marTop w:val="0"/>
      <w:marBottom w:val="0"/>
      <w:divBdr>
        <w:top w:val="none" w:sz="0" w:space="0" w:color="auto"/>
        <w:left w:val="none" w:sz="0" w:space="0" w:color="auto"/>
        <w:bottom w:val="none" w:sz="0" w:space="0" w:color="auto"/>
        <w:right w:val="none" w:sz="0" w:space="0" w:color="auto"/>
      </w:divBdr>
    </w:div>
    <w:div w:id="1561864272">
      <w:bodyDiv w:val="1"/>
      <w:marLeft w:val="0"/>
      <w:marRight w:val="0"/>
      <w:marTop w:val="0"/>
      <w:marBottom w:val="0"/>
      <w:divBdr>
        <w:top w:val="none" w:sz="0" w:space="0" w:color="auto"/>
        <w:left w:val="none" w:sz="0" w:space="0" w:color="auto"/>
        <w:bottom w:val="none" w:sz="0" w:space="0" w:color="auto"/>
        <w:right w:val="none" w:sz="0" w:space="0" w:color="auto"/>
      </w:divBdr>
      <w:divsChild>
        <w:div w:id="147943385">
          <w:marLeft w:val="640"/>
          <w:marRight w:val="0"/>
          <w:marTop w:val="0"/>
          <w:marBottom w:val="0"/>
          <w:divBdr>
            <w:top w:val="none" w:sz="0" w:space="0" w:color="auto"/>
            <w:left w:val="none" w:sz="0" w:space="0" w:color="auto"/>
            <w:bottom w:val="none" w:sz="0" w:space="0" w:color="auto"/>
            <w:right w:val="none" w:sz="0" w:space="0" w:color="auto"/>
          </w:divBdr>
        </w:div>
        <w:div w:id="396251007">
          <w:marLeft w:val="640"/>
          <w:marRight w:val="0"/>
          <w:marTop w:val="0"/>
          <w:marBottom w:val="0"/>
          <w:divBdr>
            <w:top w:val="none" w:sz="0" w:space="0" w:color="auto"/>
            <w:left w:val="none" w:sz="0" w:space="0" w:color="auto"/>
            <w:bottom w:val="none" w:sz="0" w:space="0" w:color="auto"/>
            <w:right w:val="none" w:sz="0" w:space="0" w:color="auto"/>
          </w:divBdr>
        </w:div>
        <w:div w:id="456609485">
          <w:marLeft w:val="640"/>
          <w:marRight w:val="0"/>
          <w:marTop w:val="0"/>
          <w:marBottom w:val="0"/>
          <w:divBdr>
            <w:top w:val="none" w:sz="0" w:space="0" w:color="auto"/>
            <w:left w:val="none" w:sz="0" w:space="0" w:color="auto"/>
            <w:bottom w:val="none" w:sz="0" w:space="0" w:color="auto"/>
            <w:right w:val="none" w:sz="0" w:space="0" w:color="auto"/>
          </w:divBdr>
        </w:div>
        <w:div w:id="477304062">
          <w:marLeft w:val="640"/>
          <w:marRight w:val="0"/>
          <w:marTop w:val="0"/>
          <w:marBottom w:val="0"/>
          <w:divBdr>
            <w:top w:val="none" w:sz="0" w:space="0" w:color="auto"/>
            <w:left w:val="none" w:sz="0" w:space="0" w:color="auto"/>
            <w:bottom w:val="none" w:sz="0" w:space="0" w:color="auto"/>
            <w:right w:val="none" w:sz="0" w:space="0" w:color="auto"/>
          </w:divBdr>
        </w:div>
        <w:div w:id="576404268">
          <w:marLeft w:val="640"/>
          <w:marRight w:val="0"/>
          <w:marTop w:val="0"/>
          <w:marBottom w:val="0"/>
          <w:divBdr>
            <w:top w:val="none" w:sz="0" w:space="0" w:color="auto"/>
            <w:left w:val="none" w:sz="0" w:space="0" w:color="auto"/>
            <w:bottom w:val="none" w:sz="0" w:space="0" w:color="auto"/>
            <w:right w:val="none" w:sz="0" w:space="0" w:color="auto"/>
          </w:divBdr>
        </w:div>
        <w:div w:id="656570502">
          <w:marLeft w:val="640"/>
          <w:marRight w:val="0"/>
          <w:marTop w:val="0"/>
          <w:marBottom w:val="0"/>
          <w:divBdr>
            <w:top w:val="none" w:sz="0" w:space="0" w:color="auto"/>
            <w:left w:val="none" w:sz="0" w:space="0" w:color="auto"/>
            <w:bottom w:val="none" w:sz="0" w:space="0" w:color="auto"/>
            <w:right w:val="none" w:sz="0" w:space="0" w:color="auto"/>
          </w:divBdr>
        </w:div>
        <w:div w:id="663705932">
          <w:marLeft w:val="640"/>
          <w:marRight w:val="0"/>
          <w:marTop w:val="0"/>
          <w:marBottom w:val="0"/>
          <w:divBdr>
            <w:top w:val="none" w:sz="0" w:space="0" w:color="auto"/>
            <w:left w:val="none" w:sz="0" w:space="0" w:color="auto"/>
            <w:bottom w:val="none" w:sz="0" w:space="0" w:color="auto"/>
            <w:right w:val="none" w:sz="0" w:space="0" w:color="auto"/>
          </w:divBdr>
        </w:div>
        <w:div w:id="737901184">
          <w:marLeft w:val="640"/>
          <w:marRight w:val="0"/>
          <w:marTop w:val="0"/>
          <w:marBottom w:val="0"/>
          <w:divBdr>
            <w:top w:val="none" w:sz="0" w:space="0" w:color="auto"/>
            <w:left w:val="none" w:sz="0" w:space="0" w:color="auto"/>
            <w:bottom w:val="none" w:sz="0" w:space="0" w:color="auto"/>
            <w:right w:val="none" w:sz="0" w:space="0" w:color="auto"/>
          </w:divBdr>
        </w:div>
        <w:div w:id="829447172">
          <w:marLeft w:val="640"/>
          <w:marRight w:val="0"/>
          <w:marTop w:val="0"/>
          <w:marBottom w:val="0"/>
          <w:divBdr>
            <w:top w:val="none" w:sz="0" w:space="0" w:color="auto"/>
            <w:left w:val="none" w:sz="0" w:space="0" w:color="auto"/>
            <w:bottom w:val="none" w:sz="0" w:space="0" w:color="auto"/>
            <w:right w:val="none" w:sz="0" w:space="0" w:color="auto"/>
          </w:divBdr>
        </w:div>
        <w:div w:id="1222012251">
          <w:marLeft w:val="640"/>
          <w:marRight w:val="0"/>
          <w:marTop w:val="0"/>
          <w:marBottom w:val="0"/>
          <w:divBdr>
            <w:top w:val="none" w:sz="0" w:space="0" w:color="auto"/>
            <w:left w:val="none" w:sz="0" w:space="0" w:color="auto"/>
            <w:bottom w:val="none" w:sz="0" w:space="0" w:color="auto"/>
            <w:right w:val="none" w:sz="0" w:space="0" w:color="auto"/>
          </w:divBdr>
        </w:div>
        <w:div w:id="1457673313">
          <w:marLeft w:val="640"/>
          <w:marRight w:val="0"/>
          <w:marTop w:val="0"/>
          <w:marBottom w:val="0"/>
          <w:divBdr>
            <w:top w:val="none" w:sz="0" w:space="0" w:color="auto"/>
            <w:left w:val="none" w:sz="0" w:space="0" w:color="auto"/>
            <w:bottom w:val="none" w:sz="0" w:space="0" w:color="auto"/>
            <w:right w:val="none" w:sz="0" w:space="0" w:color="auto"/>
          </w:divBdr>
        </w:div>
        <w:div w:id="1676807837">
          <w:marLeft w:val="640"/>
          <w:marRight w:val="0"/>
          <w:marTop w:val="0"/>
          <w:marBottom w:val="0"/>
          <w:divBdr>
            <w:top w:val="none" w:sz="0" w:space="0" w:color="auto"/>
            <w:left w:val="none" w:sz="0" w:space="0" w:color="auto"/>
            <w:bottom w:val="none" w:sz="0" w:space="0" w:color="auto"/>
            <w:right w:val="none" w:sz="0" w:space="0" w:color="auto"/>
          </w:divBdr>
        </w:div>
        <w:div w:id="1758012519">
          <w:marLeft w:val="640"/>
          <w:marRight w:val="0"/>
          <w:marTop w:val="0"/>
          <w:marBottom w:val="0"/>
          <w:divBdr>
            <w:top w:val="none" w:sz="0" w:space="0" w:color="auto"/>
            <w:left w:val="none" w:sz="0" w:space="0" w:color="auto"/>
            <w:bottom w:val="none" w:sz="0" w:space="0" w:color="auto"/>
            <w:right w:val="none" w:sz="0" w:space="0" w:color="auto"/>
          </w:divBdr>
        </w:div>
        <w:div w:id="1832600384">
          <w:marLeft w:val="640"/>
          <w:marRight w:val="0"/>
          <w:marTop w:val="0"/>
          <w:marBottom w:val="0"/>
          <w:divBdr>
            <w:top w:val="none" w:sz="0" w:space="0" w:color="auto"/>
            <w:left w:val="none" w:sz="0" w:space="0" w:color="auto"/>
            <w:bottom w:val="none" w:sz="0" w:space="0" w:color="auto"/>
            <w:right w:val="none" w:sz="0" w:space="0" w:color="auto"/>
          </w:divBdr>
        </w:div>
        <w:div w:id="1880555575">
          <w:marLeft w:val="640"/>
          <w:marRight w:val="0"/>
          <w:marTop w:val="0"/>
          <w:marBottom w:val="0"/>
          <w:divBdr>
            <w:top w:val="none" w:sz="0" w:space="0" w:color="auto"/>
            <w:left w:val="none" w:sz="0" w:space="0" w:color="auto"/>
            <w:bottom w:val="none" w:sz="0" w:space="0" w:color="auto"/>
            <w:right w:val="none" w:sz="0" w:space="0" w:color="auto"/>
          </w:divBdr>
        </w:div>
        <w:div w:id="2037271374">
          <w:marLeft w:val="640"/>
          <w:marRight w:val="0"/>
          <w:marTop w:val="0"/>
          <w:marBottom w:val="0"/>
          <w:divBdr>
            <w:top w:val="none" w:sz="0" w:space="0" w:color="auto"/>
            <w:left w:val="none" w:sz="0" w:space="0" w:color="auto"/>
            <w:bottom w:val="none" w:sz="0" w:space="0" w:color="auto"/>
            <w:right w:val="none" w:sz="0" w:space="0" w:color="auto"/>
          </w:divBdr>
        </w:div>
        <w:div w:id="2146505099">
          <w:marLeft w:val="640"/>
          <w:marRight w:val="0"/>
          <w:marTop w:val="0"/>
          <w:marBottom w:val="0"/>
          <w:divBdr>
            <w:top w:val="none" w:sz="0" w:space="0" w:color="auto"/>
            <w:left w:val="none" w:sz="0" w:space="0" w:color="auto"/>
            <w:bottom w:val="none" w:sz="0" w:space="0" w:color="auto"/>
            <w:right w:val="none" w:sz="0" w:space="0" w:color="auto"/>
          </w:divBdr>
        </w:div>
      </w:divsChild>
    </w:div>
    <w:div w:id="1579945167">
      <w:bodyDiv w:val="1"/>
      <w:marLeft w:val="0"/>
      <w:marRight w:val="0"/>
      <w:marTop w:val="0"/>
      <w:marBottom w:val="0"/>
      <w:divBdr>
        <w:top w:val="none" w:sz="0" w:space="0" w:color="auto"/>
        <w:left w:val="none" w:sz="0" w:space="0" w:color="auto"/>
        <w:bottom w:val="none" w:sz="0" w:space="0" w:color="auto"/>
        <w:right w:val="none" w:sz="0" w:space="0" w:color="auto"/>
      </w:divBdr>
    </w:div>
    <w:div w:id="1593508485">
      <w:bodyDiv w:val="1"/>
      <w:marLeft w:val="0"/>
      <w:marRight w:val="0"/>
      <w:marTop w:val="0"/>
      <w:marBottom w:val="0"/>
      <w:divBdr>
        <w:top w:val="none" w:sz="0" w:space="0" w:color="auto"/>
        <w:left w:val="none" w:sz="0" w:space="0" w:color="auto"/>
        <w:bottom w:val="none" w:sz="0" w:space="0" w:color="auto"/>
        <w:right w:val="none" w:sz="0" w:space="0" w:color="auto"/>
      </w:divBdr>
      <w:divsChild>
        <w:div w:id="75177410">
          <w:marLeft w:val="640"/>
          <w:marRight w:val="0"/>
          <w:marTop w:val="0"/>
          <w:marBottom w:val="0"/>
          <w:divBdr>
            <w:top w:val="none" w:sz="0" w:space="0" w:color="auto"/>
            <w:left w:val="none" w:sz="0" w:space="0" w:color="auto"/>
            <w:bottom w:val="none" w:sz="0" w:space="0" w:color="auto"/>
            <w:right w:val="none" w:sz="0" w:space="0" w:color="auto"/>
          </w:divBdr>
        </w:div>
        <w:div w:id="151800628">
          <w:marLeft w:val="640"/>
          <w:marRight w:val="0"/>
          <w:marTop w:val="0"/>
          <w:marBottom w:val="0"/>
          <w:divBdr>
            <w:top w:val="none" w:sz="0" w:space="0" w:color="auto"/>
            <w:left w:val="none" w:sz="0" w:space="0" w:color="auto"/>
            <w:bottom w:val="none" w:sz="0" w:space="0" w:color="auto"/>
            <w:right w:val="none" w:sz="0" w:space="0" w:color="auto"/>
          </w:divBdr>
        </w:div>
        <w:div w:id="248780969">
          <w:marLeft w:val="640"/>
          <w:marRight w:val="0"/>
          <w:marTop w:val="0"/>
          <w:marBottom w:val="0"/>
          <w:divBdr>
            <w:top w:val="none" w:sz="0" w:space="0" w:color="auto"/>
            <w:left w:val="none" w:sz="0" w:space="0" w:color="auto"/>
            <w:bottom w:val="none" w:sz="0" w:space="0" w:color="auto"/>
            <w:right w:val="none" w:sz="0" w:space="0" w:color="auto"/>
          </w:divBdr>
        </w:div>
        <w:div w:id="400101535">
          <w:marLeft w:val="640"/>
          <w:marRight w:val="0"/>
          <w:marTop w:val="0"/>
          <w:marBottom w:val="0"/>
          <w:divBdr>
            <w:top w:val="none" w:sz="0" w:space="0" w:color="auto"/>
            <w:left w:val="none" w:sz="0" w:space="0" w:color="auto"/>
            <w:bottom w:val="none" w:sz="0" w:space="0" w:color="auto"/>
            <w:right w:val="none" w:sz="0" w:space="0" w:color="auto"/>
          </w:divBdr>
        </w:div>
        <w:div w:id="406726817">
          <w:marLeft w:val="640"/>
          <w:marRight w:val="0"/>
          <w:marTop w:val="0"/>
          <w:marBottom w:val="0"/>
          <w:divBdr>
            <w:top w:val="none" w:sz="0" w:space="0" w:color="auto"/>
            <w:left w:val="none" w:sz="0" w:space="0" w:color="auto"/>
            <w:bottom w:val="none" w:sz="0" w:space="0" w:color="auto"/>
            <w:right w:val="none" w:sz="0" w:space="0" w:color="auto"/>
          </w:divBdr>
        </w:div>
        <w:div w:id="490295764">
          <w:marLeft w:val="640"/>
          <w:marRight w:val="0"/>
          <w:marTop w:val="0"/>
          <w:marBottom w:val="0"/>
          <w:divBdr>
            <w:top w:val="none" w:sz="0" w:space="0" w:color="auto"/>
            <w:left w:val="none" w:sz="0" w:space="0" w:color="auto"/>
            <w:bottom w:val="none" w:sz="0" w:space="0" w:color="auto"/>
            <w:right w:val="none" w:sz="0" w:space="0" w:color="auto"/>
          </w:divBdr>
        </w:div>
        <w:div w:id="565650096">
          <w:marLeft w:val="640"/>
          <w:marRight w:val="0"/>
          <w:marTop w:val="0"/>
          <w:marBottom w:val="0"/>
          <w:divBdr>
            <w:top w:val="none" w:sz="0" w:space="0" w:color="auto"/>
            <w:left w:val="none" w:sz="0" w:space="0" w:color="auto"/>
            <w:bottom w:val="none" w:sz="0" w:space="0" w:color="auto"/>
            <w:right w:val="none" w:sz="0" w:space="0" w:color="auto"/>
          </w:divBdr>
        </w:div>
        <w:div w:id="680740168">
          <w:marLeft w:val="640"/>
          <w:marRight w:val="0"/>
          <w:marTop w:val="0"/>
          <w:marBottom w:val="0"/>
          <w:divBdr>
            <w:top w:val="none" w:sz="0" w:space="0" w:color="auto"/>
            <w:left w:val="none" w:sz="0" w:space="0" w:color="auto"/>
            <w:bottom w:val="none" w:sz="0" w:space="0" w:color="auto"/>
            <w:right w:val="none" w:sz="0" w:space="0" w:color="auto"/>
          </w:divBdr>
        </w:div>
        <w:div w:id="794328003">
          <w:marLeft w:val="640"/>
          <w:marRight w:val="0"/>
          <w:marTop w:val="0"/>
          <w:marBottom w:val="0"/>
          <w:divBdr>
            <w:top w:val="none" w:sz="0" w:space="0" w:color="auto"/>
            <w:left w:val="none" w:sz="0" w:space="0" w:color="auto"/>
            <w:bottom w:val="none" w:sz="0" w:space="0" w:color="auto"/>
            <w:right w:val="none" w:sz="0" w:space="0" w:color="auto"/>
          </w:divBdr>
        </w:div>
        <w:div w:id="860433305">
          <w:marLeft w:val="640"/>
          <w:marRight w:val="0"/>
          <w:marTop w:val="0"/>
          <w:marBottom w:val="0"/>
          <w:divBdr>
            <w:top w:val="none" w:sz="0" w:space="0" w:color="auto"/>
            <w:left w:val="none" w:sz="0" w:space="0" w:color="auto"/>
            <w:bottom w:val="none" w:sz="0" w:space="0" w:color="auto"/>
            <w:right w:val="none" w:sz="0" w:space="0" w:color="auto"/>
          </w:divBdr>
        </w:div>
        <w:div w:id="921372879">
          <w:marLeft w:val="640"/>
          <w:marRight w:val="0"/>
          <w:marTop w:val="0"/>
          <w:marBottom w:val="0"/>
          <w:divBdr>
            <w:top w:val="none" w:sz="0" w:space="0" w:color="auto"/>
            <w:left w:val="none" w:sz="0" w:space="0" w:color="auto"/>
            <w:bottom w:val="none" w:sz="0" w:space="0" w:color="auto"/>
            <w:right w:val="none" w:sz="0" w:space="0" w:color="auto"/>
          </w:divBdr>
        </w:div>
        <w:div w:id="1261059387">
          <w:marLeft w:val="640"/>
          <w:marRight w:val="0"/>
          <w:marTop w:val="0"/>
          <w:marBottom w:val="0"/>
          <w:divBdr>
            <w:top w:val="none" w:sz="0" w:space="0" w:color="auto"/>
            <w:left w:val="none" w:sz="0" w:space="0" w:color="auto"/>
            <w:bottom w:val="none" w:sz="0" w:space="0" w:color="auto"/>
            <w:right w:val="none" w:sz="0" w:space="0" w:color="auto"/>
          </w:divBdr>
        </w:div>
        <w:div w:id="1384909966">
          <w:marLeft w:val="640"/>
          <w:marRight w:val="0"/>
          <w:marTop w:val="0"/>
          <w:marBottom w:val="0"/>
          <w:divBdr>
            <w:top w:val="none" w:sz="0" w:space="0" w:color="auto"/>
            <w:left w:val="none" w:sz="0" w:space="0" w:color="auto"/>
            <w:bottom w:val="none" w:sz="0" w:space="0" w:color="auto"/>
            <w:right w:val="none" w:sz="0" w:space="0" w:color="auto"/>
          </w:divBdr>
        </w:div>
        <w:div w:id="1829705688">
          <w:marLeft w:val="640"/>
          <w:marRight w:val="0"/>
          <w:marTop w:val="0"/>
          <w:marBottom w:val="0"/>
          <w:divBdr>
            <w:top w:val="none" w:sz="0" w:space="0" w:color="auto"/>
            <w:left w:val="none" w:sz="0" w:space="0" w:color="auto"/>
            <w:bottom w:val="none" w:sz="0" w:space="0" w:color="auto"/>
            <w:right w:val="none" w:sz="0" w:space="0" w:color="auto"/>
          </w:divBdr>
        </w:div>
        <w:div w:id="1937782688">
          <w:marLeft w:val="640"/>
          <w:marRight w:val="0"/>
          <w:marTop w:val="0"/>
          <w:marBottom w:val="0"/>
          <w:divBdr>
            <w:top w:val="none" w:sz="0" w:space="0" w:color="auto"/>
            <w:left w:val="none" w:sz="0" w:space="0" w:color="auto"/>
            <w:bottom w:val="none" w:sz="0" w:space="0" w:color="auto"/>
            <w:right w:val="none" w:sz="0" w:space="0" w:color="auto"/>
          </w:divBdr>
        </w:div>
      </w:divsChild>
    </w:div>
    <w:div w:id="1608584199">
      <w:bodyDiv w:val="1"/>
      <w:marLeft w:val="0"/>
      <w:marRight w:val="0"/>
      <w:marTop w:val="0"/>
      <w:marBottom w:val="0"/>
      <w:divBdr>
        <w:top w:val="none" w:sz="0" w:space="0" w:color="auto"/>
        <w:left w:val="none" w:sz="0" w:space="0" w:color="auto"/>
        <w:bottom w:val="none" w:sz="0" w:space="0" w:color="auto"/>
        <w:right w:val="none" w:sz="0" w:space="0" w:color="auto"/>
      </w:divBdr>
      <w:divsChild>
        <w:div w:id="8457185">
          <w:marLeft w:val="640"/>
          <w:marRight w:val="0"/>
          <w:marTop w:val="0"/>
          <w:marBottom w:val="0"/>
          <w:divBdr>
            <w:top w:val="none" w:sz="0" w:space="0" w:color="auto"/>
            <w:left w:val="none" w:sz="0" w:space="0" w:color="auto"/>
            <w:bottom w:val="none" w:sz="0" w:space="0" w:color="auto"/>
            <w:right w:val="none" w:sz="0" w:space="0" w:color="auto"/>
          </w:divBdr>
        </w:div>
        <w:div w:id="45645442">
          <w:marLeft w:val="640"/>
          <w:marRight w:val="0"/>
          <w:marTop w:val="0"/>
          <w:marBottom w:val="0"/>
          <w:divBdr>
            <w:top w:val="none" w:sz="0" w:space="0" w:color="auto"/>
            <w:left w:val="none" w:sz="0" w:space="0" w:color="auto"/>
            <w:bottom w:val="none" w:sz="0" w:space="0" w:color="auto"/>
            <w:right w:val="none" w:sz="0" w:space="0" w:color="auto"/>
          </w:divBdr>
        </w:div>
        <w:div w:id="173690177">
          <w:marLeft w:val="640"/>
          <w:marRight w:val="0"/>
          <w:marTop w:val="0"/>
          <w:marBottom w:val="0"/>
          <w:divBdr>
            <w:top w:val="none" w:sz="0" w:space="0" w:color="auto"/>
            <w:left w:val="none" w:sz="0" w:space="0" w:color="auto"/>
            <w:bottom w:val="none" w:sz="0" w:space="0" w:color="auto"/>
            <w:right w:val="none" w:sz="0" w:space="0" w:color="auto"/>
          </w:divBdr>
        </w:div>
        <w:div w:id="250433876">
          <w:marLeft w:val="640"/>
          <w:marRight w:val="0"/>
          <w:marTop w:val="0"/>
          <w:marBottom w:val="0"/>
          <w:divBdr>
            <w:top w:val="none" w:sz="0" w:space="0" w:color="auto"/>
            <w:left w:val="none" w:sz="0" w:space="0" w:color="auto"/>
            <w:bottom w:val="none" w:sz="0" w:space="0" w:color="auto"/>
            <w:right w:val="none" w:sz="0" w:space="0" w:color="auto"/>
          </w:divBdr>
        </w:div>
        <w:div w:id="381028784">
          <w:marLeft w:val="640"/>
          <w:marRight w:val="0"/>
          <w:marTop w:val="0"/>
          <w:marBottom w:val="0"/>
          <w:divBdr>
            <w:top w:val="none" w:sz="0" w:space="0" w:color="auto"/>
            <w:left w:val="none" w:sz="0" w:space="0" w:color="auto"/>
            <w:bottom w:val="none" w:sz="0" w:space="0" w:color="auto"/>
            <w:right w:val="none" w:sz="0" w:space="0" w:color="auto"/>
          </w:divBdr>
        </w:div>
        <w:div w:id="495263378">
          <w:marLeft w:val="640"/>
          <w:marRight w:val="0"/>
          <w:marTop w:val="0"/>
          <w:marBottom w:val="0"/>
          <w:divBdr>
            <w:top w:val="none" w:sz="0" w:space="0" w:color="auto"/>
            <w:left w:val="none" w:sz="0" w:space="0" w:color="auto"/>
            <w:bottom w:val="none" w:sz="0" w:space="0" w:color="auto"/>
            <w:right w:val="none" w:sz="0" w:space="0" w:color="auto"/>
          </w:divBdr>
        </w:div>
        <w:div w:id="587925164">
          <w:marLeft w:val="640"/>
          <w:marRight w:val="0"/>
          <w:marTop w:val="0"/>
          <w:marBottom w:val="0"/>
          <w:divBdr>
            <w:top w:val="none" w:sz="0" w:space="0" w:color="auto"/>
            <w:left w:val="none" w:sz="0" w:space="0" w:color="auto"/>
            <w:bottom w:val="none" w:sz="0" w:space="0" w:color="auto"/>
            <w:right w:val="none" w:sz="0" w:space="0" w:color="auto"/>
          </w:divBdr>
        </w:div>
        <w:div w:id="594247411">
          <w:marLeft w:val="640"/>
          <w:marRight w:val="0"/>
          <w:marTop w:val="0"/>
          <w:marBottom w:val="0"/>
          <w:divBdr>
            <w:top w:val="none" w:sz="0" w:space="0" w:color="auto"/>
            <w:left w:val="none" w:sz="0" w:space="0" w:color="auto"/>
            <w:bottom w:val="none" w:sz="0" w:space="0" w:color="auto"/>
            <w:right w:val="none" w:sz="0" w:space="0" w:color="auto"/>
          </w:divBdr>
        </w:div>
        <w:div w:id="682442249">
          <w:marLeft w:val="640"/>
          <w:marRight w:val="0"/>
          <w:marTop w:val="0"/>
          <w:marBottom w:val="0"/>
          <w:divBdr>
            <w:top w:val="none" w:sz="0" w:space="0" w:color="auto"/>
            <w:left w:val="none" w:sz="0" w:space="0" w:color="auto"/>
            <w:bottom w:val="none" w:sz="0" w:space="0" w:color="auto"/>
            <w:right w:val="none" w:sz="0" w:space="0" w:color="auto"/>
          </w:divBdr>
        </w:div>
        <w:div w:id="956526912">
          <w:marLeft w:val="640"/>
          <w:marRight w:val="0"/>
          <w:marTop w:val="0"/>
          <w:marBottom w:val="0"/>
          <w:divBdr>
            <w:top w:val="none" w:sz="0" w:space="0" w:color="auto"/>
            <w:left w:val="none" w:sz="0" w:space="0" w:color="auto"/>
            <w:bottom w:val="none" w:sz="0" w:space="0" w:color="auto"/>
            <w:right w:val="none" w:sz="0" w:space="0" w:color="auto"/>
          </w:divBdr>
        </w:div>
        <w:div w:id="1142885862">
          <w:marLeft w:val="640"/>
          <w:marRight w:val="0"/>
          <w:marTop w:val="0"/>
          <w:marBottom w:val="0"/>
          <w:divBdr>
            <w:top w:val="none" w:sz="0" w:space="0" w:color="auto"/>
            <w:left w:val="none" w:sz="0" w:space="0" w:color="auto"/>
            <w:bottom w:val="none" w:sz="0" w:space="0" w:color="auto"/>
            <w:right w:val="none" w:sz="0" w:space="0" w:color="auto"/>
          </w:divBdr>
        </w:div>
        <w:div w:id="1192184041">
          <w:marLeft w:val="640"/>
          <w:marRight w:val="0"/>
          <w:marTop w:val="0"/>
          <w:marBottom w:val="0"/>
          <w:divBdr>
            <w:top w:val="none" w:sz="0" w:space="0" w:color="auto"/>
            <w:left w:val="none" w:sz="0" w:space="0" w:color="auto"/>
            <w:bottom w:val="none" w:sz="0" w:space="0" w:color="auto"/>
            <w:right w:val="none" w:sz="0" w:space="0" w:color="auto"/>
          </w:divBdr>
        </w:div>
        <w:div w:id="1293825671">
          <w:marLeft w:val="640"/>
          <w:marRight w:val="0"/>
          <w:marTop w:val="0"/>
          <w:marBottom w:val="0"/>
          <w:divBdr>
            <w:top w:val="none" w:sz="0" w:space="0" w:color="auto"/>
            <w:left w:val="none" w:sz="0" w:space="0" w:color="auto"/>
            <w:bottom w:val="none" w:sz="0" w:space="0" w:color="auto"/>
            <w:right w:val="none" w:sz="0" w:space="0" w:color="auto"/>
          </w:divBdr>
        </w:div>
        <w:div w:id="1427114675">
          <w:marLeft w:val="640"/>
          <w:marRight w:val="0"/>
          <w:marTop w:val="0"/>
          <w:marBottom w:val="0"/>
          <w:divBdr>
            <w:top w:val="none" w:sz="0" w:space="0" w:color="auto"/>
            <w:left w:val="none" w:sz="0" w:space="0" w:color="auto"/>
            <w:bottom w:val="none" w:sz="0" w:space="0" w:color="auto"/>
            <w:right w:val="none" w:sz="0" w:space="0" w:color="auto"/>
          </w:divBdr>
        </w:div>
        <w:div w:id="1429809629">
          <w:marLeft w:val="640"/>
          <w:marRight w:val="0"/>
          <w:marTop w:val="0"/>
          <w:marBottom w:val="0"/>
          <w:divBdr>
            <w:top w:val="none" w:sz="0" w:space="0" w:color="auto"/>
            <w:left w:val="none" w:sz="0" w:space="0" w:color="auto"/>
            <w:bottom w:val="none" w:sz="0" w:space="0" w:color="auto"/>
            <w:right w:val="none" w:sz="0" w:space="0" w:color="auto"/>
          </w:divBdr>
        </w:div>
        <w:div w:id="1512404150">
          <w:marLeft w:val="640"/>
          <w:marRight w:val="0"/>
          <w:marTop w:val="0"/>
          <w:marBottom w:val="0"/>
          <w:divBdr>
            <w:top w:val="none" w:sz="0" w:space="0" w:color="auto"/>
            <w:left w:val="none" w:sz="0" w:space="0" w:color="auto"/>
            <w:bottom w:val="none" w:sz="0" w:space="0" w:color="auto"/>
            <w:right w:val="none" w:sz="0" w:space="0" w:color="auto"/>
          </w:divBdr>
        </w:div>
        <w:div w:id="1928995596">
          <w:marLeft w:val="640"/>
          <w:marRight w:val="0"/>
          <w:marTop w:val="0"/>
          <w:marBottom w:val="0"/>
          <w:divBdr>
            <w:top w:val="none" w:sz="0" w:space="0" w:color="auto"/>
            <w:left w:val="none" w:sz="0" w:space="0" w:color="auto"/>
            <w:bottom w:val="none" w:sz="0" w:space="0" w:color="auto"/>
            <w:right w:val="none" w:sz="0" w:space="0" w:color="auto"/>
          </w:divBdr>
        </w:div>
      </w:divsChild>
    </w:div>
    <w:div w:id="1612514190">
      <w:bodyDiv w:val="1"/>
      <w:marLeft w:val="0"/>
      <w:marRight w:val="0"/>
      <w:marTop w:val="0"/>
      <w:marBottom w:val="0"/>
      <w:divBdr>
        <w:top w:val="none" w:sz="0" w:space="0" w:color="auto"/>
        <w:left w:val="none" w:sz="0" w:space="0" w:color="auto"/>
        <w:bottom w:val="none" w:sz="0" w:space="0" w:color="auto"/>
        <w:right w:val="none" w:sz="0" w:space="0" w:color="auto"/>
      </w:divBdr>
    </w:div>
    <w:div w:id="1628702214">
      <w:bodyDiv w:val="1"/>
      <w:marLeft w:val="0"/>
      <w:marRight w:val="0"/>
      <w:marTop w:val="0"/>
      <w:marBottom w:val="0"/>
      <w:divBdr>
        <w:top w:val="none" w:sz="0" w:space="0" w:color="auto"/>
        <w:left w:val="none" w:sz="0" w:space="0" w:color="auto"/>
        <w:bottom w:val="none" w:sz="0" w:space="0" w:color="auto"/>
        <w:right w:val="none" w:sz="0" w:space="0" w:color="auto"/>
      </w:divBdr>
    </w:div>
    <w:div w:id="1664894328">
      <w:bodyDiv w:val="1"/>
      <w:marLeft w:val="0"/>
      <w:marRight w:val="0"/>
      <w:marTop w:val="0"/>
      <w:marBottom w:val="0"/>
      <w:divBdr>
        <w:top w:val="none" w:sz="0" w:space="0" w:color="auto"/>
        <w:left w:val="none" w:sz="0" w:space="0" w:color="auto"/>
        <w:bottom w:val="none" w:sz="0" w:space="0" w:color="auto"/>
        <w:right w:val="none" w:sz="0" w:space="0" w:color="auto"/>
      </w:divBdr>
    </w:div>
    <w:div w:id="1697343563">
      <w:bodyDiv w:val="1"/>
      <w:marLeft w:val="0"/>
      <w:marRight w:val="0"/>
      <w:marTop w:val="0"/>
      <w:marBottom w:val="0"/>
      <w:divBdr>
        <w:top w:val="none" w:sz="0" w:space="0" w:color="auto"/>
        <w:left w:val="none" w:sz="0" w:space="0" w:color="auto"/>
        <w:bottom w:val="none" w:sz="0" w:space="0" w:color="auto"/>
        <w:right w:val="none" w:sz="0" w:space="0" w:color="auto"/>
      </w:divBdr>
    </w:div>
    <w:div w:id="1709257096">
      <w:bodyDiv w:val="1"/>
      <w:marLeft w:val="0"/>
      <w:marRight w:val="0"/>
      <w:marTop w:val="0"/>
      <w:marBottom w:val="0"/>
      <w:divBdr>
        <w:top w:val="none" w:sz="0" w:space="0" w:color="auto"/>
        <w:left w:val="none" w:sz="0" w:space="0" w:color="auto"/>
        <w:bottom w:val="none" w:sz="0" w:space="0" w:color="auto"/>
        <w:right w:val="none" w:sz="0" w:space="0" w:color="auto"/>
      </w:divBdr>
    </w:div>
    <w:div w:id="1717462319">
      <w:bodyDiv w:val="1"/>
      <w:marLeft w:val="0"/>
      <w:marRight w:val="0"/>
      <w:marTop w:val="0"/>
      <w:marBottom w:val="0"/>
      <w:divBdr>
        <w:top w:val="none" w:sz="0" w:space="0" w:color="auto"/>
        <w:left w:val="none" w:sz="0" w:space="0" w:color="auto"/>
        <w:bottom w:val="none" w:sz="0" w:space="0" w:color="auto"/>
        <w:right w:val="none" w:sz="0" w:space="0" w:color="auto"/>
      </w:divBdr>
    </w:div>
    <w:div w:id="1721519301">
      <w:bodyDiv w:val="1"/>
      <w:marLeft w:val="0"/>
      <w:marRight w:val="0"/>
      <w:marTop w:val="0"/>
      <w:marBottom w:val="0"/>
      <w:divBdr>
        <w:top w:val="none" w:sz="0" w:space="0" w:color="auto"/>
        <w:left w:val="none" w:sz="0" w:space="0" w:color="auto"/>
        <w:bottom w:val="none" w:sz="0" w:space="0" w:color="auto"/>
        <w:right w:val="none" w:sz="0" w:space="0" w:color="auto"/>
      </w:divBdr>
      <w:divsChild>
        <w:div w:id="13310258">
          <w:marLeft w:val="640"/>
          <w:marRight w:val="0"/>
          <w:marTop w:val="0"/>
          <w:marBottom w:val="0"/>
          <w:divBdr>
            <w:top w:val="none" w:sz="0" w:space="0" w:color="auto"/>
            <w:left w:val="none" w:sz="0" w:space="0" w:color="auto"/>
            <w:bottom w:val="none" w:sz="0" w:space="0" w:color="auto"/>
            <w:right w:val="none" w:sz="0" w:space="0" w:color="auto"/>
          </w:divBdr>
        </w:div>
        <w:div w:id="196699175">
          <w:marLeft w:val="640"/>
          <w:marRight w:val="0"/>
          <w:marTop w:val="0"/>
          <w:marBottom w:val="0"/>
          <w:divBdr>
            <w:top w:val="none" w:sz="0" w:space="0" w:color="auto"/>
            <w:left w:val="none" w:sz="0" w:space="0" w:color="auto"/>
            <w:bottom w:val="none" w:sz="0" w:space="0" w:color="auto"/>
            <w:right w:val="none" w:sz="0" w:space="0" w:color="auto"/>
          </w:divBdr>
        </w:div>
        <w:div w:id="217742659">
          <w:marLeft w:val="640"/>
          <w:marRight w:val="0"/>
          <w:marTop w:val="0"/>
          <w:marBottom w:val="0"/>
          <w:divBdr>
            <w:top w:val="none" w:sz="0" w:space="0" w:color="auto"/>
            <w:left w:val="none" w:sz="0" w:space="0" w:color="auto"/>
            <w:bottom w:val="none" w:sz="0" w:space="0" w:color="auto"/>
            <w:right w:val="none" w:sz="0" w:space="0" w:color="auto"/>
          </w:divBdr>
        </w:div>
        <w:div w:id="319115190">
          <w:marLeft w:val="640"/>
          <w:marRight w:val="0"/>
          <w:marTop w:val="0"/>
          <w:marBottom w:val="0"/>
          <w:divBdr>
            <w:top w:val="none" w:sz="0" w:space="0" w:color="auto"/>
            <w:left w:val="none" w:sz="0" w:space="0" w:color="auto"/>
            <w:bottom w:val="none" w:sz="0" w:space="0" w:color="auto"/>
            <w:right w:val="none" w:sz="0" w:space="0" w:color="auto"/>
          </w:divBdr>
        </w:div>
        <w:div w:id="394400777">
          <w:marLeft w:val="640"/>
          <w:marRight w:val="0"/>
          <w:marTop w:val="0"/>
          <w:marBottom w:val="0"/>
          <w:divBdr>
            <w:top w:val="none" w:sz="0" w:space="0" w:color="auto"/>
            <w:left w:val="none" w:sz="0" w:space="0" w:color="auto"/>
            <w:bottom w:val="none" w:sz="0" w:space="0" w:color="auto"/>
            <w:right w:val="none" w:sz="0" w:space="0" w:color="auto"/>
          </w:divBdr>
        </w:div>
        <w:div w:id="550655101">
          <w:marLeft w:val="640"/>
          <w:marRight w:val="0"/>
          <w:marTop w:val="0"/>
          <w:marBottom w:val="0"/>
          <w:divBdr>
            <w:top w:val="none" w:sz="0" w:space="0" w:color="auto"/>
            <w:left w:val="none" w:sz="0" w:space="0" w:color="auto"/>
            <w:bottom w:val="none" w:sz="0" w:space="0" w:color="auto"/>
            <w:right w:val="none" w:sz="0" w:space="0" w:color="auto"/>
          </w:divBdr>
        </w:div>
        <w:div w:id="689571434">
          <w:marLeft w:val="640"/>
          <w:marRight w:val="0"/>
          <w:marTop w:val="0"/>
          <w:marBottom w:val="0"/>
          <w:divBdr>
            <w:top w:val="none" w:sz="0" w:space="0" w:color="auto"/>
            <w:left w:val="none" w:sz="0" w:space="0" w:color="auto"/>
            <w:bottom w:val="none" w:sz="0" w:space="0" w:color="auto"/>
            <w:right w:val="none" w:sz="0" w:space="0" w:color="auto"/>
          </w:divBdr>
        </w:div>
        <w:div w:id="833106456">
          <w:marLeft w:val="640"/>
          <w:marRight w:val="0"/>
          <w:marTop w:val="0"/>
          <w:marBottom w:val="0"/>
          <w:divBdr>
            <w:top w:val="none" w:sz="0" w:space="0" w:color="auto"/>
            <w:left w:val="none" w:sz="0" w:space="0" w:color="auto"/>
            <w:bottom w:val="none" w:sz="0" w:space="0" w:color="auto"/>
            <w:right w:val="none" w:sz="0" w:space="0" w:color="auto"/>
          </w:divBdr>
        </w:div>
        <w:div w:id="864824629">
          <w:marLeft w:val="640"/>
          <w:marRight w:val="0"/>
          <w:marTop w:val="0"/>
          <w:marBottom w:val="0"/>
          <w:divBdr>
            <w:top w:val="none" w:sz="0" w:space="0" w:color="auto"/>
            <w:left w:val="none" w:sz="0" w:space="0" w:color="auto"/>
            <w:bottom w:val="none" w:sz="0" w:space="0" w:color="auto"/>
            <w:right w:val="none" w:sz="0" w:space="0" w:color="auto"/>
          </w:divBdr>
        </w:div>
        <w:div w:id="900822050">
          <w:marLeft w:val="640"/>
          <w:marRight w:val="0"/>
          <w:marTop w:val="0"/>
          <w:marBottom w:val="0"/>
          <w:divBdr>
            <w:top w:val="none" w:sz="0" w:space="0" w:color="auto"/>
            <w:left w:val="none" w:sz="0" w:space="0" w:color="auto"/>
            <w:bottom w:val="none" w:sz="0" w:space="0" w:color="auto"/>
            <w:right w:val="none" w:sz="0" w:space="0" w:color="auto"/>
          </w:divBdr>
        </w:div>
        <w:div w:id="1165629024">
          <w:marLeft w:val="640"/>
          <w:marRight w:val="0"/>
          <w:marTop w:val="0"/>
          <w:marBottom w:val="0"/>
          <w:divBdr>
            <w:top w:val="none" w:sz="0" w:space="0" w:color="auto"/>
            <w:left w:val="none" w:sz="0" w:space="0" w:color="auto"/>
            <w:bottom w:val="none" w:sz="0" w:space="0" w:color="auto"/>
            <w:right w:val="none" w:sz="0" w:space="0" w:color="auto"/>
          </w:divBdr>
        </w:div>
        <w:div w:id="1290436273">
          <w:marLeft w:val="640"/>
          <w:marRight w:val="0"/>
          <w:marTop w:val="0"/>
          <w:marBottom w:val="0"/>
          <w:divBdr>
            <w:top w:val="none" w:sz="0" w:space="0" w:color="auto"/>
            <w:left w:val="none" w:sz="0" w:space="0" w:color="auto"/>
            <w:bottom w:val="none" w:sz="0" w:space="0" w:color="auto"/>
            <w:right w:val="none" w:sz="0" w:space="0" w:color="auto"/>
          </w:divBdr>
        </w:div>
        <w:div w:id="1500272641">
          <w:marLeft w:val="640"/>
          <w:marRight w:val="0"/>
          <w:marTop w:val="0"/>
          <w:marBottom w:val="0"/>
          <w:divBdr>
            <w:top w:val="none" w:sz="0" w:space="0" w:color="auto"/>
            <w:left w:val="none" w:sz="0" w:space="0" w:color="auto"/>
            <w:bottom w:val="none" w:sz="0" w:space="0" w:color="auto"/>
            <w:right w:val="none" w:sz="0" w:space="0" w:color="auto"/>
          </w:divBdr>
        </w:div>
        <w:div w:id="1667130746">
          <w:marLeft w:val="640"/>
          <w:marRight w:val="0"/>
          <w:marTop w:val="0"/>
          <w:marBottom w:val="0"/>
          <w:divBdr>
            <w:top w:val="none" w:sz="0" w:space="0" w:color="auto"/>
            <w:left w:val="none" w:sz="0" w:space="0" w:color="auto"/>
            <w:bottom w:val="none" w:sz="0" w:space="0" w:color="auto"/>
            <w:right w:val="none" w:sz="0" w:space="0" w:color="auto"/>
          </w:divBdr>
        </w:div>
        <w:div w:id="1697536100">
          <w:marLeft w:val="640"/>
          <w:marRight w:val="0"/>
          <w:marTop w:val="0"/>
          <w:marBottom w:val="0"/>
          <w:divBdr>
            <w:top w:val="none" w:sz="0" w:space="0" w:color="auto"/>
            <w:left w:val="none" w:sz="0" w:space="0" w:color="auto"/>
            <w:bottom w:val="none" w:sz="0" w:space="0" w:color="auto"/>
            <w:right w:val="none" w:sz="0" w:space="0" w:color="auto"/>
          </w:divBdr>
        </w:div>
        <w:div w:id="1791195140">
          <w:marLeft w:val="640"/>
          <w:marRight w:val="0"/>
          <w:marTop w:val="0"/>
          <w:marBottom w:val="0"/>
          <w:divBdr>
            <w:top w:val="none" w:sz="0" w:space="0" w:color="auto"/>
            <w:left w:val="none" w:sz="0" w:space="0" w:color="auto"/>
            <w:bottom w:val="none" w:sz="0" w:space="0" w:color="auto"/>
            <w:right w:val="none" w:sz="0" w:space="0" w:color="auto"/>
          </w:divBdr>
        </w:div>
        <w:div w:id="1839032654">
          <w:marLeft w:val="640"/>
          <w:marRight w:val="0"/>
          <w:marTop w:val="0"/>
          <w:marBottom w:val="0"/>
          <w:divBdr>
            <w:top w:val="none" w:sz="0" w:space="0" w:color="auto"/>
            <w:left w:val="none" w:sz="0" w:space="0" w:color="auto"/>
            <w:bottom w:val="none" w:sz="0" w:space="0" w:color="auto"/>
            <w:right w:val="none" w:sz="0" w:space="0" w:color="auto"/>
          </w:divBdr>
        </w:div>
        <w:div w:id="1846939265">
          <w:marLeft w:val="640"/>
          <w:marRight w:val="0"/>
          <w:marTop w:val="0"/>
          <w:marBottom w:val="0"/>
          <w:divBdr>
            <w:top w:val="none" w:sz="0" w:space="0" w:color="auto"/>
            <w:left w:val="none" w:sz="0" w:space="0" w:color="auto"/>
            <w:bottom w:val="none" w:sz="0" w:space="0" w:color="auto"/>
            <w:right w:val="none" w:sz="0" w:space="0" w:color="auto"/>
          </w:divBdr>
        </w:div>
      </w:divsChild>
    </w:div>
    <w:div w:id="1730760718">
      <w:bodyDiv w:val="1"/>
      <w:marLeft w:val="0"/>
      <w:marRight w:val="0"/>
      <w:marTop w:val="0"/>
      <w:marBottom w:val="0"/>
      <w:divBdr>
        <w:top w:val="none" w:sz="0" w:space="0" w:color="auto"/>
        <w:left w:val="none" w:sz="0" w:space="0" w:color="auto"/>
        <w:bottom w:val="none" w:sz="0" w:space="0" w:color="auto"/>
        <w:right w:val="none" w:sz="0" w:space="0" w:color="auto"/>
      </w:divBdr>
    </w:div>
    <w:div w:id="1744523271">
      <w:bodyDiv w:val="1"/>
      <w:marLeft w:val="0"/>
      <w:marRight w:val="0"/>
      <w:marTop w:val="0"/>
      <w:marBottom w:val="0"/>
      <w:divBdr>
        <w:top w:val="none" w:sz="0" w:space="0" w:color="auto"/>
        <w:left w:val="none" w:sz="0" w:space="0" w:color="auto"/>
        <w:bottom w:val="none" w:sz="0" w:space="0" w:color="auto"/>
        <w:right w:val="none" w:sz="0" w:space="0" w:color="auto"/>
      </w:divBdr>
    </w:div>
    <w:div w:id="1745643189">
      <w:bodyDiv w:val="1"/>
      <w:marLeft w:val="0"/>
      <w:marRight w:val="0"/>
      <w:marTop w:val="0"/>
      <w:marBottom w:val="0"/>
      <w:divBdr>
        <w:top w:val="none" w:sz="0" w:space="0" w:color="auto"/>
        <w:left w:val="none" w:sz="0" w:space="0" w:color="auto"/>
        <w:bottom w:val="none" w:sz="0" w:space="0" w:color="auto"/>
        <w:right w:val="none" w:sz="0" w:space="0" w:color="auto"/>
      </w:divBdr>
      <w:divsChild>
        <w:div w:id="1353611492">
          <w:marLeft w:val="0"/>
          <w:marRight w:val="0"/>
          <w:marTop w:val="0"/>
          <w:marBottom w:val="0"/>
          <w:divBdr>
            <w:top w:val="none" w:sz="0" w:space="0" w:color="auto"/>
            <w:left w:val="none" w:sz="0" w:space="0" w:color="auto"/>
            <w:bottom w:val="none" w:sz="0" w:space="0" w:color="auto"/>
            <w:right w:val="none" w:sz="0" w:space="0" w:color="auto"/>
          </w:divBdr>
        </w:div>
      </w:divsChild>
    </w:div>
    <w:div w:id="1808009391">
      <w:bodyDiv w:val="1"/>
      <w:marLeft w:val="0"/>
      <w:marRight w:val="0"/>
      <w:marTop w:val="0"/>
      <w:marBottom w:val="0"/>
      <w:divBdr>
        <w:top w:val="none" w:sz="0" w:space="0" w:color="auto"/>
        <w:left w:val="none" w:sz="0" w:space="0" w:color="auto"/>
        <w:bottom w:val="none" w:sz="0" w:space="0" w:color="auto"/>
        <w:right w:val="none" w:sz="0" w:space="0" w:color="auto"/>
      </w:divBdr>
    </w:div>
    <w:div w:id="1877159270">
      <w:bodyDiv w:val="1"/>
      <w:marLeft w:val="0"/>
      <w:marRight w:val="0"/>
      <w:marTop w:val="0"/>
      <w:marBottom w:val="0"/>
      <w:divBdr>
        <w:top w:val="none" w:sz="0" w:space="0" w:color="auto"/>
        <w:left w:val="none" w:sz="0" w:space="0" w:color="auto"/>
        <w:bottom w:val="none" w:sz="0" w:space="0" w:color="auto"/>
        <w:right w:val="none" w:sz="0" w:space="0" w:color="auto"/>
      </w:divBdr>
    </w:div>
    <w:div w:id="1885172473">
      <w:bodyDiv w:val="1"/>
      <w:marLeft w:val="0"/>
      <w:marRight w:val="0"/>
      <w:marTop w:val="0"/>
      <w:marBottom w:val="0"/>
      <w:divBdr>
        <w:top w:val="none" w:sz="0" w:space="0" w:color="auto"/>
        <w:left w:val="none" w:sz="0" w:space="0" w:color="auto"/>
        <w:bottom w:val="none" w:sz="0" w:space="0" w:color="auto"/>
        <w:right w:val="none" w:sz="0" w:space="0" w:color="auto"/>
      </w:divBdr>
    </w:div>
    <w:div w:id="1894779396">
      <w:bodyDiv w:val="1"/>
      <w:marLeft w:val="0"/>
      <w:marRight w:val="0"/>
      <w:marTop w:val="0"/>
      <w:marBottom w:val="0"/>
      <w:divBdr>
        <w:top w:val="none" w:sz="0" w:space="0" w:color="auto"/>
        <w:left w:val="none" w:sz="0" w:space="0" w:color="auto"/>
        <w:bottom w:val="none" w:sz="0" w:space="0" w:color="auto"/>
        <w:right w:val="none" w:sz="0" w:space="0" w:color="auto"/>
      </w:divBdr>
      <w:divsChild>
        <w:div w:id="148178602">
          <w:marLeft w:val="640"/>
          <w:marRight w:val="0"/>
          <w:marTop w:val="0"/>
          <w:marBottom w:val="0"/>
          <w:divBdr>
            <w:top w:val="none" w:sz="0" w:space="0" w:color="auto"/>
            <w:left w:val="none" w:sz="0" w:space="0" w:color="auto"/>
            <w:bottom w:val="none" w:sz="0" w:space="0" w:color="auto"/>
            <w:right w:val="none" w:sz="0" w:space="0" w:color="auto"/>
          </w:divBdr>
        </w:div>
        <w:div w:id="219293227">
          <w:marLeft w:val="640"/>
          <w:marRight w:val="0"/>
          <w:marTop w:val="0"/>
          <w:marBottom w:val="0"/>
          <w:divBdr>
            <w:top w:val="none" w:sz="0" w:space="0" w:color="auto"/>
            <w:left w:val="none" w:sz="0" w:space="0" w:color="auto"/>
            <w:bottom w:val="none" w:sz="0" w:space="0" w:color="auto"/>
            <w:right w:val="none" w:sz="0" w:space="0" w:color="auto"/>
          </w:divBdr>
        </w:div>
        <w:div w:id="334966557">
          <w:marLeft w:val="640"/>
          <w:marRight w:val="0"/>
          <w:marTop w:val="0"/>
          <w:marBottom w:val="0"/>
          <w:divBdr>
            <w:top w:val="none" w:sz="0" w:space="0" w:color="auto"/>
            <w:left w:val="none" w:sz="0" w:space="0" w:color="auto"/>
            <w:bottom w:val="none" w:sz="0" w:space="0" w:color="auto"/>
            <w:right w:val="none" w:sz="0" w:space="0" w:color="auto"/>
          </w:divBdr>
        </w:div>
        <w:div w:id="341862335">
          <w:marLeft w:val="640"/>
          <w:marRight w:val="0"/>
          <w:marTop w:val="0"/>
          <w:marBottom w:val="0"/>
          <w:divBdr>
            <w:top w:val="none" w:sz="0" w:space="0" w:color="auto"/>
            <w:left w:val="none" w:sz="0" w:space="0" w:color="auto"/>
            <w:bottom w:val="none" w:sz="0" w:space="0" w:color="auto"/>
            <w:right w:val="none" w:sz="0" w:space="0" w:color="auto"/>
          </w:divBdr>
        </w:div>
        <w:div w:id="457382908">
          <w:marLeft w:val="640"/>
          <w:marRight w:val="0"/>
          <w:marTop w:val="0"/>
          <w:marBottom w:val="0"/>
          <w:divBdr>
            <w:top w:val="none" w:sz="0" w:space="0" w:color="auto"/>
            <w:left w:val="none" w:sz="0" w:space="0" w:color="auto"/>
            <w:bottom w:val="none" w:sz="0" w:space="0" w:color="auto"/>
            <w:right w:val="none" w:sz="0" w:space="0" w:color="auto"/>
          </w:divBdr>
        </w:div>
        <w:div w:id="578490835">
          <w:marLeft w:val="640"/>
          <w:marRight w:val="0"/>
          <w:marTop w:val="0"/>
          <w:marBottom w:val="0"/>
          <w:divBdr>
            <w:top w:val="none" w:sz="0" w:space="0" w:color="auto"/>
            <w:left w:val="none" w:sz="0" w:space="0" w:color="auto"/>
            <w:bottom w:val="none" w:sz="0" w:space="0" w:color="auto"/>
            <w:right w:val="none" w:sz="0" w:space="0" w:color="auto"/>
          </w:divBdr>
        </w:div>
        <w:div w:id="752165837">
          <w:marLeft w:val="640"/>
          <w:marRight w:val="0"/>
          <w:marTop w:val="0"/>
          <w:marBottom w:val="0"/>
          <w:divBdr>
            <w:top w:val="none" w:sz="0" w:space="0" w:color="auto"/>
            <w:left w:val="none" w:sz="0" w:space="0" w:color="auto"/>
            <w:bottom w:val="none" w:sz="0" w:space="0" w:color="auto"/>
            <w:right w:val="none" w:sz="0" w:space="0" w:color="auto"/>
          </w:divBdr>
        </w:div>
        <w:div w:id="849950149">
          <w:marLeft w:val="640"/>
          <w:marRight w:val="0"/>
          <w:marTop w:val="0"/>
          <w:marBottom w:val="0"/>
          <w:divBdr>
            <w:top w:val="none" w:sz="0" w:space="0" w:color="auto"/>
            <w:left w:val="none" w:sz="0" w:space="0" w:color="auto"/>
            <w:bottom w:val="none" w:sz="0" w:space="0" w:color="auto"/>
            <w:right w:val="none" w:sz="0" w:space="0" w:color="auto"/>
          </w:divBdr>
        </w:div>
        <w:div w:id="859658222">
          <w:marLeft w:val="640"/>
          <w:marRight w:val="0"/>
          <w:marTop w:val="0"/>
          <w:marBottom w:val="0"/>
          <w:divBdr>
            <w:top w:val="none" w:sz="0" w:space="0" w:color="auto"/>
            <w:left w:val="none" w:sz="0" w:space="0" w:color="auto"/>
            <w:bottom w:val="none" w:sz="0" w:space="0" w:color="auto"/>
            <w:right w:val="none" w:sz="0" w:space="0" w:color="auto"/>
          </w:divBdr>
        </w:div>
        <w:div w:id="927664628">
          <w:marLeft w:val="640"/>
          <w:marRight w:val="0"/>
          <w:marTop w:val="0"/>
          <w:marBottom w:val="0"/>
          <w:divBdr>
            <w:top w:val="none" w:sz="0" w:space="0" w:color="auto"/>
            <w:left w:val="none" w:sz="0" w:space="0" w:color="auto"/>
            <w:bottom w:val="none" w:sz="0" w:space="0" w:color="auto"/>
            <w:right w:val="none" w:sz="0" w:space="0" w:color="auto"/>
          </w:divBdr>
        </w:div>
        <w:div w:id="964507284">
          <w:marLeft w:val="640"/>
          <w:marRight w:val="0"/>
          <w:marTop w:val="0"/>
          <w:marBottom w:val="0"/>
          <w:divBdr>
            <w:top w:val="none" w:sz="0" w:space="0" w:color="auto"/>
            <w:left w:val="none" w:sz="0" w:space="0" w:color="auto"/>
            <w:bottom w:val="none" w:sz="0" w:space="0" w:color="auto"/>
            <w:right w:val="none" w:sz="0" w:space="0" w:color="auto"/>
          </w:divBdr>
        </w:div>
        <w:div w:id="1235117964">
          <w:marLeft w:val="640"/>
          <w:marRight w:val="0"/>
          <w:marTop w:val="0"/>
          <w:marBottom w:val="0"/>
          <w:divBdr>
            <w:top w:val="none" w:sz="0" w:space="0" w:color="auto"/>
            <w:left w:val="none" w:sz="0" w:space="0" w:color="auto"/>
            <w:bottom w:val="none" w:sz="0" w:space="0" w:color="auto"/>
            <w:right w:val="none" w:sz="0" w:space="0" w:color="auto"/>
          </w:divBdr>
        </w:div>
        <w:div w:id="1289553290">
          <w:marLeft w:val="640"/>
          <w:marRight w:val="0"/>
          <w:marTop w:val="0"/>
          <w:marBottom w:val="0"/>
          <w:divBdr>
            <w:top w:val="none" w:sz="0" w:space="0" w:color="auto"/>
            <w:left w:val="none" w:sz="0" w:space="0" w:color="auto"/>
            <w:bottom w:val="none" w:sz="0" w:space="0" w:color="auto"/>
            <w:right w:val="none" w:sz="0" w:space="0" w:color="auto"/>
          </w:divBdr>
        </w:div>
        <w:div w:id="1343974466">
          <w:marLeft w:val="640"/>
          <w:marRight w:val="0"/>
          <w:marTop w:val="0"/>
          <w:marBottom w:val="0"/>
          <w:divBdr>
            <w:top w:val="none" w:sz="0" w:space="0" w:color="auto"/>
            <w:left w:val="none" w:sz="0" w:space="0" w:color="auto"/>
            <w:bottom w:val="none" w:sz="0" w:space="0" w:color="auto"/>
            <w:right w:val="none" w:sz="0" w:space="0" w:color="auto"/>
          </w:divBdr>
        </w:div>
        <w:div w:id="1433820978">
          <w:marLeft w:val="640"/>
          <w:marRight w:val="0"/>
          <w:marTop w:val="0"/>
          <w:marBottom w:val="0"/>
          <w:divBdr>
            <w:top w:val="none" w:sz="0" w:space="0" w:color="auto"/>
            <w:left w:val="none" w:sz="0" w:space="0" w:color="auto"/>
            <w:bottom w:val="none" w:sz="0" w:space="0" w:color="auto"/>
            <w:right w:val="none" w:sz="0" w:space="0" w:color="auto"/>
          </w:divBdr>
        </w:div>
        <w:div w:id="1688365121">
          <w:marLeft w:val="640"/>
          <w:marRight w:val="0"/>
          <w:marTop w:val="0"/>
          <w:marBottom w:val="0"/>
          <w:divBdr>
            <w:top w:val="none" w:sz="0" w:space="0" w:color="auto"/>
            <w:left w:val="none" w:sz="0" w:space="0" w:color="auto"/>
            <w:bottom w:val="none" w:sz="0" w:space="0" w:color="auto"/>
            <w:right w:val="none" w:sz="0" w:space="0" w:color="auto"/>
          </w:divBdr>
        </w:div>
        <w:div w:id="1741564264">
          <w:marLeft w:val="640"/>
          <w:marRight w:val="0"/>
          <w:marTop w:val="0"/>
          <w:marBottom w:val="0"/>
          <w:divBdr>
            <w:top w:val="none" w:sz="0" w:space="0" w:color="auto"/>
            <w:left w:val="none" w:sz="0" w:space="0" w:color="auto"/>
            <w:bottom w:val="none" w:sz="0" w:space="0" w:color="auto"/>
            <w:right w:val="none" w:sz="0" w:space="0" w:color="auto"/>
          </w:divBdr>
        </w:div>
        <w:div w:id="1781799162">
          <w:marLeft w:val="640"/>
          <w:marRight w:val="0"/>
          <w:marTop w:val="0"/>
          <w:marBottom w:val="0"/>
          <w:divBdr>
            <w:top w:val="none" w:sz="0" w:space="0" w:color="auto"/>
            <w:left w:val="none" w:sz="0" w:space="0" w:color="auto"/>
            <w:bottom w:val="none" w:sz="0" w:space="0" w:color="auto"/>
            <w:right w:val="none" w:sz="0" w:space="0" w:color="auto"/>
          </w:divBdr>
        </w:div>
        <w:div w:id="1907256634">
          <w:marLeft w:val="640"/>
          <w:marRight w:val="0"/>
          <w:marTop w:val="0"/>
          <w:marBottom w:val="0"/>
          <w:divBdr>
            <w:top w:val="none" w:sz="0" w:space="0" w:color="auto"/>
            <w:left w:val="none" w:sz="0" w:space="0" w:color="auto"/>
            <w:bottom w:val="none" w:sz="0" w:space="0" w:color="auto"/>
            <w:right w:val="none" w:sz="0" w:space="0" w:color="auto"/>
          </w:divBdr>
        </w:div>
      </w:divsChild>
    </w:div>
    <w:div w:id="1895922141">
      <w:bodyDiv w:val="1"/>
      <w:marLeft w:val="0"/>
      <w:marRight w:val="0"/>
      <w:marTop w:val="0"/>
      <w:marBottom w:val="0"/>
      <w:divBdr>
        <w:top w:val="none" w:sz="0" w:space="0" w:color="auto"/>
        <w:left w:val="none" w:sz="0" w:space="0" w:color="auto"/>
        <w:bottom w:val="none" w:sz="0" w:space="0" w:color="auto"/>
        <w:right w:val="none" w:sz="0" w:space="0" w:color="auto"/>
      </w:divBdr>
    </w:div>
    <w:div w:id="1902908566">
      <w:bodyDiv w:val="1"/>
      <w:marLeft w:val="0"/>
      <w:marRight w:val="0"/>
      <w:marTop w:val="0"/>
      <w:marBottom w:val="0"/>
      <w:divBdr>
        <w:top w:val="none" w:sz="0" w:space="0" w:color="auto"/>
        <w:left w:val="none" w:sz="0" w:space="0" w:color="auto"/>
        <w:bottom w:val="none" w:sz="0" w:space="0" w:color="auto"/>
        <w:right w:val="none" w:sz="0" w:space="0" w:color="auto"/>
      </w:divBdr>
    </w:div>
    <w:div w:id="1940866046">
      <w:bodyDiv w:val="1"/>
      <w:marLeft w:val="0"/>
      <w:marRight w:val="0"/>
      <w:marTop w:val="0"/>
      <w:marBottom w:val="0"/>
      <w:divBdr>
        <w:top w:val="none" w:sz="0" w:space="0" w:color="auto"/>
        <w:left w:val="none" w:sz="0" w:space="0" w:color="auto"/>
        <w:bottom w:val="none" w:sz="0" w:space="0" w:color="auto"/>
        <w:right w:val="none" w:sz="0" w:space="0" w:color="auto"/>
      </w:divBdr>
    </w:div>
    <w:div w:id="1943612270">
      <w:bodyDiv w:val="1"/>
      <w:marLeft w:val="0"/>
      <w:marRight w:val="0"/>
      <w:marTop w:val="0"/>
      <w:marBottom w:val="0"/>
      <w:divBdr>
        <w:top w:val="none" w:sz="0" w:space="0" w:color="auto"/>
        <w:left w:val="none" w:sz="0" w:space="0" w:color="auto"/>
        <w:bottom w:val="none" w:sz="0" w:space="0" w:color="auto"/>
        <w:right w:val="none" w:sz="0" w:space="0" w:color="auto"/>
      </w:divBdr>
    </w:div>
    <w:div w:id="1951618321">
      <w:bodyDiv w:val="1"/>
      <w:marLeft w:val="0"/>
      <w:marRight w:val="0"/>
      <w:marTop w:val="0"/>
      <w:marBottom w:val="0"/>
      <w:divBdr>
        <w:top w:val="none" w:sz="0" w:space="0" w:color="auto"/>
        <w:left w:val="none" w:sz="0" w:space="0" w:color="auto"/>
        <w:bottom w:val="none" w:sz="0" w:space="0" w:color="auto"/>
        <w:right w:val="none" w:sz="0" w:space="0" w:color="auto"/>
      </w:divBdr>
    </w:div>
    <w:div w:id="1965042087">
      <w:bodyDiv w:val="1"/>
      <w:marLeft w:val="0"/>
      <w:marRight w:val="0"/>
      <w:marTop w:val="0"/>
      <w:marBottom w:val="0"/>
      <w:divBdr>
        <w:top w:val="none" w:sz="0" w:space="0" w:color="auto"/>
        <w:left w:val="none" w:sz="0" w:space="0" w:color="auto"/>
        <w:bottom w:val="none" w:sz="0" w:space="0" w:color="auto"/>
        <w:right w:val="none" w:sz="0" w:space="0" w:color="auto"/>
      </w:divBdr>
      <w:divsChild>
        <w:div w:id="414593039">
          <w:marLeft w:val="640"/>
          <w:marRight w:val="0"/>
          <w:marTop w:val="0"/>
          <w:marBottom w:val="0"/>
          <w:divBdr>
            <w:top w:val="none" w:sz="0" w:space="0" w:color="auto"/>
            <w:left w:val="none" w:sz="0" w:space="0" w:color="auto"/>
            <w:bottom w:val="none" w:sz="0" w:space="0" w:color="auto"/>
            <w:right w:val="none" w:sz="0" w:space="0" w:color="auto"/>
          </w:divBdr>
        </w:div>
        <w:div w:id="455295299">
          <w:marLeft w:val="640"/>
          <w:marRight w:val="0"/>
          <w:marTop w:val="0"/>
          <w:marBottom w:val="0"/>
          <w:divBdr>
            <w:top w:val="none" w:sz="0" w:space="0" w:color="auto"/>
            <w:left w:val="none" w:sz="0" w:space="0" w:color="auto"/>
            <w:bottom w:val="none" w:sz="0" w:space="0" w:color="auto"/>
            <w:right w:val="none" w:sz="0" w:space="0" w:color="auto"/>
          </w:divBdr>
        </w:div>
        <w:div w:id="514803072">
          <w:marLeft w:val="640"/>
          <w:marRight w:val="0"/>
          <w:marTop w:val="0"/>
          <w:marBottom w:val="0"/>
          <w:divBdr>
            <w:top w:val="none" w:sz="0" w:space="0" w:color="auto"/>
            <w:left w:val="none" w:sz="0" w:space="0" w:color="auto"/>
            <w:bottom w:val="none" w:sz="0" w:space="0" w:color="auto"/>
            <w:right w:val="none" w:sz="0" w:space="0" w:color="auto"/>
          </w:divBdr>
        </w:div>
        <w:div w:id="662585526">
          <w:marLeft w:val="640"/>
          <w:marRight w:val="0"/>
          <w:marTop w:val="0"/>
          <w:marBottom w:val="0"/>
          <w:divBdr>
            <w:top w:val="none" w:sz="0" w:space="0" w:color="auto"/>
            <w:left w:val="none" w:sz="0" w:space="0" w:color="auto"/>
            <w:bottom w:val="none" w:sz="0" w:space="0" w:color="auto"/>
            <w:right w:val="none" w:sz="0" w:space="0" w:color="auto"/>
          </w:divBdr>
        </w:div>
        <w:div w:id="734548336">
          <w:marLeft w:val="640"/>
          <w:marRight w:val="0"/>
          <w:marTop w:val="0"/>
          <w:marBottom w:val="0"/>
          <w:divBdr>
            <w:top w:val="none" w:sz="0" w:space="0" w:color="auto"/>
            <w:left w:val="none" w:sz="0" w:space="0" w:color="auto"/>
            <w:bottom w:val="none" w:sz="0" w:space="0" w:color="auto"/>
            <w:right w:val="none" w:sz="0" w:space="0" w:color="auto"/>
          </w:divBdr>
        </w:div>
        <w:div w:id="811487965">
          <w:marLeft w:val="640"/>
          <w:marRight w:val="0"/>
          <w:marTop w:val="0"/>
          <w:marBottom w:val="0"/>
          <w:divBdr>
            <w:top w:val="none" w:sz="0" w:space="0" w:color="auto"/>
            <w:left w:val="none" w:sz="0" w:space="0" w:color="auto"/>
            <w:bottom w:val="none" w:sz="0" w:space="0" w:color="auto"/>
            <w:right w:val="none" w:sz="0" w:space="0" w:color="auto"/>
          </w:divBdr>
        </w:div>
        <w:div w:id="931283318">
          <w:marLeft w:val="640"/>
          <w:marRight w:val="0"/>
          <w:marTop w:val="0"/>
          <w:marBottom w:val="0"/>
          <w:divBdr>
            <w:top w:val="none" w:sz="0" w:space="0" w:color="auto"/>
            <w:left w:val="none" w:sz="0" w:space="0" w:color="auto"/>
            <w:bottom w:val="none" w:sz="0" w:space="0" w:color="auto"/>
            <w:right w:val="none" w:sz="0" w:space="0" w:color="auto"/>
          </w:divBdr>
        </w:div>
        <w:div w:id="1128662709">
          <w:marLeft w:val="640"/>
          <w:marRight w:val="0"/>
          <w:marTop w:val="0"/>
          <w:marBottom w:val="0"/>
          <w:divBdr>
            <w:top w:val="none" w:sz="0" w:space="0" w:color="auto"/>
            <w:left w:val="none" w:sz="0" w:space="0" w:color="auto"/>
            <w:bottom w:val="none" w:sz="0" w:space="0" w:color="auto"/>
            <w:right w:val="none" w:sz="0" w:space="0" w:color="auto"/>
          </w:divBdr>
        </w:div>
        <w:div w:id="1171020954">
          <w:marLeft w:val="640"/>
          <w:marRight w:val="0"/>
          <w:marTop w:val="0"/>
          <w:marBottom w:val="0"/>
          <w:divBdr>
            <w:top w:val="none" w:sz="0" w:space="0" w:color="auto"/>
            <w:left w:val="none" w:sz="0" w:space="0" w:color="auto"/>
            <w:bottom w:val="none" w:sz="0" w:space="0" w:color="auto"/>
            <w:right w:val="none" w:sz="0" w:space="0" w:color="auto"/>
          </w:divBdr>
        </w:div>
        <w:div w:id="1297680953">
          <w:marLeft w:val="640"/>
          <w:marRight w:val="0"/>
          <w:marTop w:val="0"/>
          <w:marBottom w:val="0"/>
          <w:divBdr>
            <w:top w:val="none" w:sz="0" w:space="0" w:color="auto"/>
            <w:left w:val="none" w:sz="0" w:space="0" w:color="auto"/>
            <w:bottom w:val="none" w:sz="0" w:space="0" w:color="auto"/>
            <w:right w:val="none" w:sz="0" w:space="0" w:color="auto"/>
          </w:divBdr>
        </w:div>
        <w:div w:id="1361859598">
          <w:marLeft w:val="640"/>
          <w:marRight w:val="0"/>
          <w:marTop w:val="0"/>
          <w:marBottom w:val="0"/>
          <w:divBdr>
            <w:top w:val="none" w:sz="0" w:space="0" w:color="auto"/>
            <w:left w:val="none" w:sz="0" w:space="0" w:color="auto"/>
            <w:bottom w:val="none" w:sz="0" w:space="0" w:color="auto"/>
            <w:right w:val="none" w:sz="0" w:space="0" w:color="auto"/>
          </w:divBdr>
        </w:div>
        <w:div w:id="1426881237">
          <w:marLeft w:val="640"/>
          <w:marRight w:val="0"/>
          <w:marTop w:val="0"/>
          <w:marBottom w:val="0"/>
          <w:divBdr>
            <w:top w:val="none" w:sz="0" w:space="0" w:color="auto"/>
            <w:left w:val="none" w:sz="0" w:space="0" w:color="auto"/>
            <w:bottom w:val="none" w:sz="0" w:space="0" w:color="auto"/>
            <w:right w:val="none" w:sz="0" w:space="0" w:color="auto"/>
          </w:divBdr>
        </w:div>
        <w:div w:id="1497569584">
          <w:marLeft w:val="640"/>
          <w:marRight w:val="0"/>
          <w:marTop w:val="0"/>
          <w:marBottom w:val="0"/>
          <w:divBdr>
            <w:top w:val="none" w:sz="0" w:space="0" w:color="auto"/>
            <w:left w:val="none" w:sz="0" w:space="0" w:color="auto"/>
            <w:bottom w:val="none" w:sz="0" w:space="0" w:color="auto"/>
            <w:right w:val="none" w:sz="0" w:space="0" w:color="auto"/>
          </w:divBdr>
        </w:div>
        <w:div w:id="1540359178">
          <w:marLeft w:val="640"/>
          <w:marRight w:val="0"/>
          <w:marTop w:val="0"/>
          <w:marBottom w:val="0"/>
          <w:divBdr>
            <w:top w:val="none" w:sz="0" w:space="0" w:color="auto"/>
            <w:left w:val="none" w:sz="0" w:space="0" w:color="auto"/>
            <w:bottom w:val="none" w:sz="0" w:space="0" w:color="auto"/>
            <w:right w:val="none" w:sz="0" w:space="0" w:color="auto"/>
          </w:divBdr>
        </w:div>
        <w:div w:id="1598052599">
          <w:marLeft w:val="640"/>
          <w:marRight w:val="0"/>
          <w:marTop w:val="0"/>
          <w:marBottom w:val="0"/>
          <w:divBdr>
            <w:top w:val="none" w:sz="0" w:space="0" w:color="auto"/>
            <w:left w:val="none" w:sz="0" w:space="0" w:color="auto"/>
            <w:bottom w:val="none" w:sz="0" w:space="0" w:color="auto"/>
            <w:right w:val="none" w:sz="0" w:space="0" w:color="auto"/>
          </w:divBdr>
        </w:div>
        <w:div w:id="1678578714">
          <w:marLeft w:val="640"/>
          <w:marRight w:val="0"/>
          <w:marTop w:val="0"/>
          <w:marBottom w:val="0"/>
          <w:divBdr>
            <w:top w:val="none" w:sz="0" w:space="0" w:color="auto"/>
            <w:left w:val="none" w:sz="0" w:space="0" w:color="auto"/>
            <w:bottom w:val="none" w:sz="0" w:space="0" w:color="auto"/>
            <w:right w:val="none" w:sz="0" w:space="0" w:color="auto"/>
          </w:divBdr>
        </w:div>
        <w:div w:id="1693804450">
          <w:marLeft w:val="640"/>
          <w:marRight w:val="0"/>
          <w:marTop w:val="0"/>
          <w:marBottom w:val="0"/>
          <w:divBdr>
            <w:top w:val="none" w:sz="0" w:space="0" w:color="auto"/>
            <w:left w:val="none" w:sz="0" w:space="0" w:color="auto"/>
            <w:bottom w:val="none" w:sz="0" w:space="0" w:color="auto"/>
            <w:right w:val="none" w:sz="0" w:space="0" w:color="auto"/>
          </w:divBdr>
        </w:div>
        <w:div w:id="2010132266">
          <w:marLeft w:val="640"/>
          <w:marRight w:val="0"/>
          <w:marTop w:val="0"/>
          <w:marBottom w:val="0"/>
          <w:divBdr>
            <w:top w:val="none" w:sz="0" w:space="0" w:color="auto"/>
            <w:left w:val="none" w:sz="0" w:space="0" w:color="auto"/>
            <w:bottom w:val="none" w:sz="0" w:space="0" w:color="auto"/>
            <w:right w:val="none" w:sz="0" w:space="0" w:color="auto"/>
          </w:divBdr>
        </w:div>
      </w:divsChild>
    </w:div>
    <w:div w:id="1969626646">
      <w:bodyDiv w:val="1"/>
      <w:marLeft w:val="0"/>
      <w:marRight w:val="0"/>
      <w:marTop w:val="0"/>
      <w:marBottom w:val="0"/>
      <w:divBdr>
        <w:top w:val="none" w:sz="0" w:space="0" w:color="auto"/>
        <w:left w:val="none" w:sz="0" w:space="0" w:color="auto"/>
        <w:bottom w:val="none" w:sz="0" w:space="0" w:color="auto"/>
        <w:right w:val="none" w:sz="0" w:space="0" w:color="auto"/>
      </w:divBdr>
    </w:div>
    <w:div w:id="1974942659">
      <w:bodyDiv w:val="1"/>
      <w:marLeft w:val="0"/>
      <w:marRight w:val="0"/>
      <w:marTop w:val="0"/>
      <w:marBottom w:val="0"/>
      <w:divBdr>
        <w:top w:val="none" w:sz="0" w:space="0" w:color="auto"/>
        <w:left w:val="none" w:sz="0" w:space="0" w:color="auto"/>
        <w:bottom w:val="none" w:sz="0" w:space="0" w:color="auto"/>
        <w:right w:val="none" w:sz="0" w:space="0" w:color="auto"/>
      </w:divBdr>
    </w:div>
    <w:div w:id="1990475551">
      <w:bodyDiv w:val="1"/>
      <w:marLeft w:val="0"/>
      <w:marRight w:val="0"/>
      <w:marTop w:val="0"/>
      <w:marBottom w:val="0"/>
      <w:divBdr>
        <w:top w:val="none" w:sz="0" w:space="0" w:color="auto"/>
        <w:left w:val="none" w:sz="0" w:space="0" w:color="auto"/>
        <w:bottom w:val="none" w:sz="0" w:space="0" w:color="auto"/>
        <w:right w:val="none" w:sz="0" w:space="0" w:color="auto"/>
      </w:divBdr>
    </w:div>
    <w:div w:id="2019036238">
      <w:bodyDiv w:val="1"/>
      <w:marLeft w:val="0"/>
      <w:marRight w:val="0"/>
      <w:marTop w:val="0"/>
      <w:marBottom w:val="0"/>
      <w:divBdr>
        <w:top w:val="none" w:sz="0" w:space="0" w:color="auto"/>
        <w:left w:val="none" w:sz="0" w:space="0" w:color="auto"/>
        <w:bottom w:val="none" w:sz="0" w:space="0" w:color="auto"/>
        <w:right w:val="none" w:sz="0" w:space="0" w:color="auto"/>
      </w:divBdr>
    </w:div>
    <w:div w:id="2019191471">
      <w:bodyDiv w:val="1"/>
      <w:marLeft w:val="0"/>
      <w:marRight w:val="0"/>
      <w:marTop w:val="0"/>
      <w:marBottom w:val="0"/>
      <w:divBdr>
        <w:top w:val="none" w:sz="0" w:space="0" w:color="auto"/>
        <w:left w:val="none" w:sz="0" w:space="0" w:color="auto"/>
        <w:bottom w:val="none" w:sz="0" w:space="0" w:color="auto"/>
        <w:right w:val="none" w:sz="0" w:space="0" w:color="auto"/>
      </w:divBdr>
    </w:div>
    <w:div w:id="2057199263">
      <w:bodyDiv w:val="1"/>
      <w:marLeft w:val="0"/>
      <w:marRight w:val="0"/>
      <w:marTop w:val="0"/>
      <w:marBottom w:val="0"/>
      <w:divBdr>
        <w:top w:val="none" w:sz="0" w:space="0" w:color="auto"/>
        <w:left w:val="none" w:sz="0" w:space="0" w:color="auto"/>
        <w:bottom w:val="none" w:sz="0" w:space="0" w:color="auto"/>
        <w:right w:val="none" w:sz="0" w:space="0" w:color="auto"/>
      </w:divBdr>
      <w:divsChild>
        <w:div w:id="396903713">
          <w:marLeft w:val="640"/>
          <w:marRight w:val="0"/>
          <w:marTop w:val="0"/>
          <w:marBottom w:val="0"/>
          <w:divBdr>
            <w:top w:val="none" w:sz="0" w:space="0" w:color="auto"/>
            <w:left w:val="none" w:sz="0" w:space="0" w:color="auto"/>
            <w:bottom w:val="none" w:sz="0" w:space="0" w:color="auto"/>
            <w:right w:val="none" w:sz="0" w:space="0" w:color="auto"/>
          </w:divBdr>
        </w:div>
        <w:div w:id="640888323">
          <w:marLeft w:val="640"/>
          <w:marRight w:val="0"/>
          <w:marTop w:val="0"/>
          <w:marBottom w:val="0"/>
          <w:divBdr>
            <w:top w:val="none" w:sz="0" w:space="0" w:color="auto"/>
            <w:left w:val="none" w:sz="0" w:space="0" w:color="auto"/>
            <w:bottom w:val="none" w:sz="0" w:space="0" w:color="auto"/>
            <w:right w:val="none" w:sz="0" w:space="0" w:color="auto"/>
          </w:divBdr>
        </w:div>
        <w:div w:id="713119566">
          <w:marLeft w:val="640"/>
          <w:marRight w:val="0"/>
          <w:marTop w:val="0"/>
          <w:marBottom w:val="0"/>
          <w:divBdr>
            <w:top w:val="none" w:sz="0" w:space="0" w:color="auto"/>
            <w:left w:val="none" w:sz="0" w:space="0" w:color="auto"/>
            <w:bottom w:val="none" w:sz="0" w:space="0" w:color="auto"/>
            <w:right w:val="none" w:sz="0" w:space="0" w:color="auto"/>
          </w:divBdr>
        </w:div>
        <w:div w:id="723483930">
          <w:marLeft w:val="640"/>
          <w:marRight w:val="0"/>
          <w:marTop w:val="0"/>
          <w:marBottom w:val="0"/>
          <w:divBdr>
            <w:top w:val="none" w:sz="0" w:space="0" w:color="auto"/>
            <w:left w:val="none" w:sz="0" w:space="0" w:color="auto"/>
            <w:bottom w:val="none" w:sz="0" w:space="0" w:color="auto"/>
            <w:right w:val="none" w:sz="0" w:space="0" w:color="auto"/>
          </w:divBdr>
        </w:div>
        <w:div w:id="752552795">
          <w:marLeft w:val="640"/>
          <w:marRight w:val="0"/>
          <w:marTop w:val="0"/>
          <w:marBottom w:val="0"/>
          <w:divBdr>
            <w:top w:val="none" w:sz="0" w:space="0" w:color="auto"/>
            <w:left w:val="none" w:sz="0" w:space="0" w:color="auto"/>
            <w:bottom w:val="none" w:sz="0" w:space="0" w:color="auto"/>
            <w:right w:val="none" w:sz="0" w:space="0" w:color="auto"/>
          </w:divBdr>
        </w:div>
        <w:div w:id="801919668">
          <w:marLeft w:val="640"/>
          <w:marRight w:val="0"/>
          <w:marTop w:val="0"/>
          <w:marBottom w:val="0"/>
          <w:divBdr>
            <w:top w:val="none" w:sz="0" w:space="0" w:color="auto"/>
            <w:left w:val="none" w:sz="0" w:space="0" w:color="auto"/>
            <w:bottom w:val="none" w:sz="0" w:space="0" w:color="auto"/>
            <w:right w:val="none" w:sz="0" w:space="0" w:color="auto"/>
          </w:divBdr>
        </w:div>
        <w:div w:id="882137472">
          <w:marLeft w:val="640"/>
          <w:marRight w:val="0"/>
          <w:marTop w:val="0"/>
          <w:marBottom w:val="0"/>
          <w:divBdr>
            <w:top w:val="none" w:sz="0" w:space="0" w:color="auto"/>
            <w:left w:val="none" w:sz="0" w:space="0" w:color="auto"/>
            <w:bottom w:val="none" w:sz="0" w:space="0" w:color="auto"/>
            <w:right w:val="none" w:sz="0" w:space="0" w:color="auto"/>
          </w:divBdr>
        </w:div>
        <w:div w:id="982779932">
          <w:marLeft w:val="640"/>
          <w:marRight w:val="0"/>
          <w:marTop w:val="0"/>
          <w:marBottom w:val="0"/>
          <w:divBdr>
            <w:top w:val="none" w:sz="0" w:space="0" w:color="auto"/>
            <w:left w:val="none" w:sz="0" w:space="0" w:color="auto"/>
            <w:bottom w:val="none" w:sz="0" w:space="0" w:color="auto"/>
            <w:right w:val="none" w:sz="0" w:space="0" w:color="auto"/>
          </w:divBdr>
        </w:div>
        <w:div w:id="1175027120">
          <w:marLeft w:val="640"/>
          <w:marRight w:val="0"/>
          <w:marTop w:val="0"/>
          <w:marBottom w:val="0"/>
          <w:divBdr>
            <w:top w:val="none" w:sz="0" w:space="0" w:color="auto"/>
            <w:left w:val="none" w:sz="0" w:space="0" w:color="auto"/>
            <w:bottom w:val="none" w:sz="0" w:space="0" w:color="auto"/>
            <w:right w:val="none" w:sz="0" w:space="0" w:color="auto"/>
          </w:divBdr>
        </w:div>
        <w:div w:id="1601797895">
          <w:marLeft w:val="640"/>
          <w:marRight w:val="0"/>
          <w:marTop w:val="0"/>
          <w:marBottom w:val="0"/>
          <w:divBdr>
            <w:top w:val="none" w:sz="0" w:space="0" w:color="auto"/>
            <w:left w:val="none" w:sz="0" w:space="0" w:color="auto"/>
            <w:bottom w:val="none" w:sz="0" w:space="0" w:color="auto"/>
            <w:right w:val="none" w:sz="0" w:space="0" w:color="auto"/>
          </w:divBdr>
        </w:div>
        <w:div w:id="1640265972">
          <w:marLeft w:val="640"/>
          <w:marRight w:val="0"/>
          <w:marTop w:val="0"/>
          <w:marBottom w:val="0"/>
          <w:divBdr>
            <w:top w:val="none" w:sz="0" w:space="0" w:color="auto"/>
            <w:left w:val="none" w:sz="0" w:space="0" w:color="auto"/>
            <w:bottom w:val="none" w:sz="0" w:space="0" w:color="auto"/>
            <w:right w:val="none" w:sz="0" w:space="0" w:color="auto"/>
          </w:divBdr>
        </w:div>
        <w:div w:id="1652439992">
          <w:marLeft w:val="640"/>
          <w:marRight w:val="0"/>
          <w:marTop w:val="0"/>
          <w:marBottom w:val="0"/>
          <w:divBdr>
            <w:top w:val="none" w:sz="0" w:space="0" w:color="auto"/>
            <w:left w:val="none" w:sz="0" w:space="0" w:color="auto"/>
            <w:bottom w:val="none" w:sz="0" w:space="0" w:color="auto"/>
            <w:right w:val="none" w:sz="0" w:space="0" w:color="auto"/>
          </w:divBdr>
        </w:div>
        <w:div w:id="1838619237">
          <w:marLeft w:val="640"/>
          <w:marRight w:val="0"/>
          <w:marTop w:val="0"/>
          <w:marBottom w:val="0"/>
          <w:divBdr>
            <w:top w:val="none" w:sz="0" w:space="0" w:color="auto"/>
            <w:left w:val="none" w:sz="0" w:space="0" w:color="auto"/>
            <w:bottom w:val="none" w:sz="0" w:space="0" w:color="auto"/>
            <w:right w:val="none" w:sz="0" w:space="0" w:color="auto"/>
          </w:divBdr>
        </w:div>
        <w:div w:id="1967731785">
          <w:marLeft w:val="640"/>
          <w:marRight w:val="0"/>
          <w:marTop w:val="0"/>
          <w:marBottom w:val="0"/>
          <w:divBdr>
            <w:top w:val="none" w:sz="0" w:space="0" w:color="auto"/>
            <w:left w:val="none" w:sz="0" w:space="0" w:color="auto"/>
            <w:bottom w:val="none" w:sz="0" w:space="0" w:color="auto"/>
            <w:right w:val="none" w:sz="0" w:space="0" w:color="auto"/>
          </w:divBdr>
        </w:div>
        <w:div w:id="2014601901">
          <w:marLeft w:val="640"/>
          <w:marRight w:val="0"/>
          <w:marTop w:val="0"/>
          <w:marBottom w:val="0"/>
          <w:divBdr>
            <w:top w:val="none" w:sz="0" w:space="0" w:color="auto"/>
            <w:left w:val="none" w:sz="0" w:space="0" w:color="auto"/>
            <w:bottom w:val="none" w:sz="0" w:space="0" w:color="auto"/>
            <w:right w:val="none" w:sz="0" w:space="0" w:color="auto"/>
          </w:divBdr>
        </w:div>
      </w:divsChild>
    </w:div>
    <w:div w:id="2121757292">
      <w:bodyDiv w:val="1"/>
      <w:marLeft w:val="0"/>
      <w:marRight w:val="0"/>
      <w:marTop w:val="0"/>
      <w:marBottom w:val="0"/>
      <w:divBdr>
        <w:top w:val="none" w:sz="0" w:space="0" w:color="auto"/>
        <w:left w:val="none" w:sz="0" w:space="0" w:color="auto"/>
        <w:bottom w:val="none" w:sz="0" w:space="0" w:color="auto"/>
        <w:right w:val="none" w:sz="0" w:space="0" w:color="auto"/>
      </w:divBdr>
      <w:divsChild>
        <w:div w:id="2048678031">
          <w:marLeft w:val="0"/>
          <w:marRight w:val="0"/>
          <w:marTop w:val="0"/>
          <w:marBottom w:val="0"/>
          <w:divBdr>
            <w:top w:val="none" w:sz="0" w:space="0" w:color="auto"/>
            <w:left w:val="none" w:sz="0" w:space="0" w:color="auto"/>
            <w:bottom w:val="none" w:sz="0" w:space="0" w:color="auto"/>
            <w:right w:val="none" w:sz="0" w:space="0" w:color="auto"/>
          </w:divBdr>
          <w:divsChild>
            <w:div w:id="1081680938">
              <w:marLeft w:val="0"/>
              <w:marRight w:val="0"/>
              <w:marTop w:val="0"/>
              <w:marBottom w:val="0"/>
              <w:divBdr>
                <w:top w:val="none" w:sz="0" w:space="0" w:color="auto"/>
                <w:left w:val="none" w:sz="0" w:space="0" w:color="auto"/>
                <w:bottom w:val="none" w:sz="0" w:space="0" w:color="auto"/>
                <w:right w:val="none" w:sz="0" w:space="0" w:color="auto"/>
              </w:divBdr>
              <w:divsChild>
                <w:div w:id="1691177287">
                  <w:marLeft w:val="0"/>
                  <w:marRight w:val="0"/>
                  <w:marTop w:val="0"/>
                  <w:marBottom w:val="0"/>
                  <w:divBdr>
                    <w:top w:val="none" w:sz="0" w:space="0" w:color="auto"/>
                    <w:left w:val="none" w:sz="0" w:space="0" w:color="auto"/>
                    <w:bottom w:val="none" w:sz="0" w:space="0" w:color="auto"/>
                    <w:right w:val="none" w:sz="0" w:space="0" w:color="auto"/>
                  </w:divBdr>
                  <w:divsChild>
                    <w:div w:id="158695249">
                      <w:marLeft w:val="0"/>
                      <w:marRight w:val="0"/>
                      <w:marTop w:val="0"/>
                      <w:marBottom w:val="0"/>
                      <w:divBdr>
                        <w:top w:val="none" w:sz="0" w:space="0" w:color="auto"/>
                        <w:left w:val="none" w:sz="0" w:space="0" w:color="auto"/>
                        <w:bottom w:val="none" w:sz="0" w:space="0" w:color="auto"/>
                        <w:right w:val="none" w:sz="0" w:space="0" w:color="auto"/>
                      </w:divBdr>
                      <w:divsChild>
                        <w:div w:id="923684573">
                          <w:marLeft w:val="0"/>
                          <w:marRight w:val="0"/>
                          <w:marTop w:val="0"/>
                          <w:marBottom w:val="0"/>
                          <w:divBdr>
                            <w:top w:val="none" w:sz="0" w:space="0" w:color="auto"/>
                            <w:left w:val="none" w:sz="0" w:space="0" w:color="auto"/>
                            <w:bottom w:val="none" w:sz="0" w:space="0" w:color="auto"/>
                            <w:right w:val="none" w:sz="0" w:space="0" w:color="auto"/>
                          </w:divBdr>
                          <w:divsChild>
                            <w:div w:id="711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6486329">
      <w:bodyDiv w:val="1"/>
      <w:marLeft w:val="0"/>
      <w:marRight w:val="0"/>
      <w:marTop w:val="0"/>
      <w:marBottom w:val="0"/>
      <w:divBdr>
        <w:top w:val="none" w:sz="0" w:space="0" w:color="auto"/>
        <w:left w:val="none" w:sz="0" w:space="0" w:color="auto"/>
        <w:bottom w:val="none" w:sz="0" w:space="0" w:color="auto"/>
        <w:right w:val="none" w:sz="0" w:space="0" w:color="auto"/>
      </w:divBdr>
      <w:divsChild>
        <w:div w:id="1223178144">
          <w:marLeft w:val="446"/>
          <w:marRight w:val="0"/>
          <w:marTop w:val="0"/>
          <w:marBottom w:val="0"/>
          <w:divBdr>
            <w:top w:val="none" w:sz="0" w:space="0" w:color="auto"/>
            <w:left w:val="none" w:sz="0" w:space="0" w:color="auto"/>
            <w:bottom w:val="none" w:sz="0" w:space="0" w:color="auto"/>
            <w:right w:val="none" w:sz="0" w:space="0" w:color="auto"/>
          </w:divBdr>
        </w:div>
      </w:divsChild>
    </w:div>
    <w:div w:id="2142839955">
      <w:bodyDiv w:val="1"/>
      <w:marLeft w:val="0"/>
      <w:marRight w:val="0"/>
      <w:marTop w:val="0"/>
      <w:marBottom w:val="0"/>
      <w:divBdr>
        <w:top w:val="none" w:sz="0" w:space="0" w:color="auto"/>
        <w:left w:val="none" w:sz="0" w:space="0" w:color="auto"/>
        <w:bottom w:val="none" w:sz="0" w:space="0" w:color="auto"/>
        <w:right w:val="none" w:sz="0" w:space="0" w:color="auto"/>
      </w:divBdr>
    </w:div>
    <w:div w:id="2144231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1</b:Tag>
    <b:SourceType>JournalArticle</b:SourceType>
    <b:Guid>{B88388C8-CF81-46D6-B322-CBEDB9AD2250}</b:Guid>
    <b:Author>
      <b:Author>
        <b:NameList>
          <b:Person>
            <b:Last>Yaluff</b:Last>
            <b:First>G</b:First>
          </b:Person>
          <b:Person>
            <b:Last>Maldonado</b:Last>
            <b:First>M</b:First>
          </b:Person>
          <b:Person>
            <b:Last>Ferreria</b:Last>
            <b:First>ME</b:First>
          </b:Person>
          <b:Person>
            <b:Last>Benitez</b:Last>
            <b:First>B</b:First>
          </b:Person>
          <b:Person>
            <b:Last>Lopez</b:Last>
            <b:First>T</b:First>
          </b:Person>
          <b:Person>
            <b:Last>Vera</b:Last>
            <b:First>N.</b:First>
          </b:Person>
        </b:NameList>
      </b:Author>
    </b:Author>
    <b:Title>Actividad antiparasitaria in vitro de extractos etanólicós de Erythrina crista-galii L., Erythrina falcata Benth y Erythrina dominguezii Hassl.</b:Title>
    <b:Year>2015</b:Year>
    <b:JournalName>Mem. Inst. Investig. Cienc. Salud.</b:JournalName>
    <b:Issue>13 (2)</b:Issue>
    <b:Pages>60-6</b:Pages>
    <b:RefOrder>4</b:RefOrder>
  </b:Source>
  <b:Source>
    <b:Tag>2</b:Tag>
    <b:SourceType>JournalArticle</b:SourceType>
    <b:Guid>{FD7543E8-69DB-44AA-BC24-F9BE60838848}</b:Guid>
    <b:Author>
      <b:Author>
        <b:NameList>
          <b:Person>
            <b:Last>Torres Guerrero</b:Last>
            <b:First>E</b:First>
          </b:Person>
          <b:Person>
            <b:Last>Quintanilla Cedillo</b:Last>
            <b:First>MR</b:First>
          </b:Person>
          <b:Person>
            <b:Last>Ruiz</b:Last>
            <b:First>Esmenjaud</b:First>
            <b:Middle>J</b:Middle>
          </b:Person>
          <b:Person>
            <b:Last>Arenas</b:Last>
            <b:First>R</b:First>
          </b:Person>
        </b:NameList>
      </b:Author>
    </b:Author>
    <b:Title> Leishmaniasis: a review</b:Title>
    <b:JournalName>F1000Res</b:JournalName>
    <b:Year>2017</b:Year>
    <b:Volume>6</b:Volume>
    <b:RefOrder>1</b:RefOrder>
  </b:Source>
  <b:Source>
    <b:Tag>3</b:Tag>
    <b:SourceType>BookSection</b:SourceType>
    <b:Guid>{5CC6AC3A-9051-4BF4-9B8C-C3D9635B3994}</b:Guid>
    <b:Title>Principios de la medicina Interna. Vol 2.</b:Title>
    <b:Year>2015</b:Year>
    <b:Author>
      <b:Author>
        <b:NameList>
          <b:Person>
            <b:Last>Harrison</b:Last>
          </b:Person>
        </b:NameList>
      </b:Author>
    </b:Author>
    <b:Publisher>McGraw-Hill Interamericana</b:Publisher>
    <b:Edition>19°</b:Edition>
    <b:Pages>1387-1394</b:Pages>
    <b:RefOrder>5</b:RefOrder>
  </b:Source>
  <b:Source>
    <b:Tag>4</b:Tag>
    <b:SourceType>Misc</b:SourceType>
    <b:Guid>{E869CA65-9620-4B88-8F16-A38F9E2DD9FD}</b:Guid>
    <b:Author>
      <b:Author>
        <b:Corporate>Ministerio de Salud Pública</b:Corporate>
      </b:Author>
    </b:Author>
    <b:Title>Manual de Diagnóstico y Tratamiento de las Leishmaniasis</b:Title>
    <b:Year>2018</b:Year>
    <b:Comments>Asunción: MSPBS</b:Comments>
    <b:RefOrder>6</b:RefOrder>
  </b:Source>
  <b:Source>
    <b:Tag>Cho11</b:Tag>
    <b:SourceType>JournalArticle</b:SourceType>
    <b:Guid>{2685A92F-1B15-4B84-A4B9-A33654DE2C04}</b:Guid>
    <b:Author>
      <b:Author>
        <b:NameList>
          <b:Person>
            <b:Last>Chow</b:Last>
            <b:First>C.</b:First>
          </b:Person>
          <b:Person>
            <b:Last>Cloutier</b:Last>
            <b:First>S.</b:First>
          </b:Person>
          <b:Person>
            <b:Last>Dumas</b:Last>
            <b:First>C.</b:First>
          </b:Person>
          <b:Person>
            <b:Last>Chou</b:Last>
            <b:First>M.</b:First>
            <b:Middle>N.</b:Middle>
          </b:Person>
          <b:Person>
            <b:Last>Papadopoulou</b:Last>
            <b:First>B.</b:First>
          </b:Person>
        </b:NameList>
      </b:Author>
    </b:Author>
    <b:Title>Promastigote to amastigote differentiation of Leishmania is markedly delayed in the absence of PERK eIF2alpha kinase‐dependent eIF2alpha phosphorylation</b:Title>
    <b:JournalName>Cell microbiol</b:JournalName>
    <b:Year>2011</b:Year>
    <b:Volume>13</b:Volume>
    <b:Issue>7</b:Issue>
    <b:Pages>1059-77</b:Pages>
    <b:RefOrder>7</b:RefOrder>
  </b:Source>
  <b:Source>
    <b:Tag>5</b:Tag>
    <b:SourceType>JournalArticle</b:SourceType>
    <b:Guid>{B9DA645F-FC5A-495B-B52E-AC873F3E3025}</b:Guid>
    <b:Author>
      <b:Author>
        <b:NameList>
          <b:Person>
            <b:Last>Barrio</b:Last>
            <b:First>Alejandra</b:First>
          </b:Person>
          <b:Person>
            <b:Last>Parodi</b:Last>
            <b:First>Cecilia</b:First>
          </b:Person>
          <b:Person>
            <b:Last>Locatelli</b:Last>
            <b:First>Fabricio</b:First>
          </b:Person>
          <b:Person>
            <b:Last>Mora</b:Last>
            <b:First>María</b:First>
          </b:Person>
          <b:Person>
            <b:Last>Basombrío</b:Last>
            <b:First>Miguel</b:First>
          </b:Person>
          <b:Person>
            <b:Last>Korenaga</b:Last>
            <b:First>Masataka</b:First>
          </b:Person>
          <b:Person>
            <b:Last>Hashiguchi</b:Last>
            <b:First>Yoshihisa</b:First>
          </b:Person>
          <b:Person>
            <b:Last>García</b:Last>
            <b:First>María</b:First>
          </b:Person>
          <b:Person>
            <b:Last>Gentile</b:Last>
            <b:First>Alberto</b:First>
          </b:Person>
          <b:Person>
            <b:Last>Marco</b:Last>
            <b:First>Jorge</b:First>
          </b:Person>
        </b:NameList>
      </b:Author>
    </b:Author>
    <b:Title>Leishmania infantum and Human Visceral Leishmaniasis, Argentina</b:Title>
    <b:Year>2012</b:Year>
    <b:JournalName>J Emerg Infect Dis</b:JournalName>
    <b:Volume>18</b:Volume>
    <b:Issue>2</b:Issue>
    <b:Pages>354-5</b:Pages>
    <b:RefOrder>2</b:RefOrder>
  </b:Source>
  <b:Source>
    <b:Tag>11</b:Tag>
    <b:SourceType>Report</b:SourceType>
    <b:Guid>{CA9C3898-4371-4976-8FED-2869D5742386}</b:Guid>
    <b:Title>Guía Nacional de Vigilancia y Control de Enfermedades</b:Title>
    <b:Year>2015</b:Year>
    <b:Pages>166-170</b:Pages>
    <b:City>Asunción</b:City>
    <b:Institution>MSPyBS</b:Institution>
    <b:Author>
      <b:Author>
        <b:Corporate>Dirección General de Vigilancia de la Salud</b:Corporate>
      </b:Author>
    </b:Author>
    <b:RefOrder>3</b:RefOrder>
  </b:Source>
  <b:Source>
    <b:Tag>15</b:Tag>
    <b:SourceType>JournalArticle</b:SourceType>
    <b:Guid>{663DB670-07AD-48BB-AB21-EBD8B59D61F8}</b:Guid>
    <b:Author>
      <b:Author>
        <b:NameList>
          <b:Person>
            <b:Last>Alvar</b:Last>
            <b:First>J.</b:First>
          </b:Person>
          <b:Person>
            <b:Last>Canavate</b:Last>
            <b:First>C.</b:First>
          </b:Person>
          <b:Person>
            <b:Last>Molina</b:Last>
            <b:First>R.</b:First>
          </b:Person>
          <b:Person>
            <b:Last>Moreno</b:Last>
            <b:First>J.</b:First>
          </b:Person>
          <b:Person>
            <b:Last>Nieto</b:Last>
            <b:First>J.</b:First>
            <b:Middle>(2004).</b:Middle>
          </b:Person>
        </b:NameList>
      </b:Author>
    </b:Author>
    <b:Title>Canine leishmaniasis.</b:Title>
    <b:JournalName>Adv Parasitol</b:JournalName>
    <b:Year>2004</b:Year>
    <b:Volume>57</b:Volume>
    <b:Issue>3</b:Issue>
    <b:Pages>1-88</b:Pages>
    <b:RefOrder>8</b:RefOrder>
  </b:Source>
  <b:Source>
    <b:Tag>6</b:Tag>
    <b:SourceType>JournalArticle</b:SourceType>
    <b:Guid>{7374DB62-8D26-4D5C-8E2F-65D7A794CB2E}</b:Guid>
    <b:Author>
      <b:Author>
        <b:NameList>
          <b:Person>
            <b:Last>Gimenez</b:Last>
            <b:First>Andrea</b:First>
          </b:Person>
          <b:Person>
            <b:Last>Ruoti</b:Last>
            <b:First>Mónica</b:First>
          </b:Person>
          <b:Person>
            <b:Last>González Britez</b:Last>
            <b:First>Nilsa</b:First>
          </b:Person>
          <b:Person>
            <b:Last>Torales</b:Last>
            <b:First>Martha</b:First>
          </b:Person>
          <b:Person>
            <b:Last>Arias Rojas</b:Last>
            <b:First>Antonieta</b:First>
          </b:Person>
        </b:NameList>
      </b:Author>
    </b:Author>
    <b:Title>Situación epidemiológica de las leishmaniosis y percepción de actores claves en el departamento de Alto Paraná, Paraguay</b:Title>
    <b:JournalName>Mem. Inst. Investig. Cienc. Salud  [Internet]</b:JournalName>
    <b:Year>2017</b:Year>
    <b:Month>15( 2 )</b:Month>
    <b:URL>http://revistascientificas.una.py/index.php/RIIC/article/view/1233</b:URL>
    <b:Volume>15</b:Volume>
    <b:Issue>2</b:Issue>
    <b:Pages>85-96</b:Pages>
    <b:RefOrder>9</b:RefOrder>
  </b:Source>
  <b:Source>
    <b:Tag>Cha10</b:Tag>
    <b:SourceType>JournalArticle</b:SourceType>
    <b:Guid>{09E442DD-5A85-45AC-ADEC-158D293D732F}</b:Guid>
    <b:Author>
      <b:Author>
        <b:NameList>
          <b:Person>
            <b:Last>Chakravarty</b:Last>
            <b:First>J.,</b:First>
            <b:Middle>S. Sundar</b:Middle>
          </b:Person>
        </b:NameList>
      </b:Author>
    </b:Author>
    <b:Title>Drug resistance in leishmaniasis</b:Title>
    <b:JournalName>J Glob Infect Dis</b:JournalName>
    <b:Year>2010</b:Year>
    <b:Volume>2</b:Volume>
    <b:Issue>1</b:Issue>
    <b:Pages>167-76</b:Pages>
    <b:RefOrder>10</b:RefOrder>
  </b:Source>
</b:Sources>
</file>

<file path=customXml/itemProps1.xml><?xml version="1.0" encoding="utf-8"?>
<ds:datastoreItem xmlns:ds="http://schemas.openxmlformats.org/officeDocument/2006/customXml" ds:itemID="{FCA29DD9-7376-4DFE-B02E-686FBDC48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1341</Words>
  <Characters>7644</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8968</CharactersWithSpaces>
  <SharedDoc>false</SharedDoc>
  <HLinks>
    <vt:vector size="48" baseType="variant">
      <vt:variant>
        <vt:i4>6619164</vt:i4>
      </vt:variant>
      <vt:variant>
        <vt:i4>21</vt:i4>
      </vt:variant>
      <vt:variant>
        <vt:i4>0</vt:i4>
      </vt:variant>
      <vt:variant>
        <vt:i4>5</vt:i4>
      </vt:variant>
      <vt:variant>
        <vt:lpwstr>mailto:margarita.samudio@gmail.com</vt:lpwstr>
      </vt:variant>
      <vt:variant>
        <vt:lpwstr/>
      </vt:variant>
      <vt:variant>
        <vt:i4>6619164</vt:i4>
      </vt:variant>
      <vt:variant>
        <vt:i4>18</vt:i4>
      </vt:variant>
      <vt:variant>
        <vt:i4>0</vt:i4>
      </vt:variant>
      <vt:variant>
        <vt:i4>5</vt:i4>
      </vt:variant>
      <vt:variant>
        <vt:lpwstr>mailto:margarita.samudio@gmail.com</vt:lpwstr>
      </vt:variant>
      <vt:variant>
        <vt:lpwstr/>
      </vt:variant>
      <vt:variant>
        <vt:i4>5570577</vt:i4>
      </vt:variant>
      <vt:variant>
        <vt:i4>15</vt:i4>
      </vt:variant>
      <vt:variant>
        <vt:i4>0</vt:i4>
      </vt:variant>
      <vt:variant>
        <vt:i4>5</vt:i4>
      </vt:variant>
      <vt:variant>
        <vt:lpwstr>https://orcid.org/0000-0003-2813-218X</vt:lpwstr>
      </vt:variant>
      <vt:variant>
        <vt:lpwstr/>
      </vt:variant>
      <vt:variant>
        <vt:i4>6225941</vt:i4>
      </vt:variant>
      <vt:variant>
        <vt:i4>12</vt:i4>
      </vt:variant>
      <vt:variant>
        <vt:i4>0</vt:i4>
      </vt:variant>
      <vt:variant>
        <vt:i4>5</vt:i4>
      </vt:variant>
      <vt:variant>
        <vt:lpwstr>https://orcid.org/0000-0003-2877-2363</vt:lpwstr>
      </vt:variant>
      <vt:variant>
        <vt:lpwstr/>
      </vt:variant>
      <vt:variant>
        <vt:i4>7405641</vt:i4>
      </vt:variant>
      <vt:variant>
        <vt:i4>9</vt:i4>
      </vt:variant>
      <vt:variant>
        <vt:i4>0</vt:i4>
      </vt:variant>
      <vt:variant>
        <vt:i4>5</vt:i4>
      </vt:variant>
      <vt:variant>
        <vt:lpwstr>mailto:elialvarengat@gmail.com</vt:lpwstr>
      </vt:variant>
      <vt:variant>
        <vt:lpwstr/>
      </vt:variant>
      <vt:variant>
        <vt:i4>5373970</vt:i4>
      </vt:variant>
      <vt:variant>
        <vt:i4>6</vt:i4>
      </vt:variant>
      <vt:variant>
        <vt:i4>0</vt:i4>
      </vt:variant>
      <vt:variant>
        <vt:i4>5</vt:i4>
      </vt:variant>
      <vt:variant>
        <vt:lpwstr>https://orcid.org/0000-0003-1587-7836</vt:lpwstr>
      </vt:variant>
      <vt:variant>
        <vt:lpwstr/>
      </vt:variant>
      <vt:variant>
        <vt:i4>1507451</vt:i4>
      </vt:variant>
      <vt:variant>
        <vt:i4>3</vt:i4>
      </vt:variant>
      <vt:variant>
        <vt:i4>0</vt:i4>
      </vt:variant>
      <vt:variant>
        <vt:i4>5</vt:i4>
      </vt:variant>
      <vt:variant>
        <vt:lpwstr>mailto:megaleano@iics.una.py</vt:lpwstr>
      </vt:variant>
      <vt:variant>
        <vt:lpwstr/>
      </vt:variant>
      <vt:variant>
        <vt:i4>6094869</vt:i4>
      </vt:variant>
      <vt:variant>
        <vt:i4>0</vt:i4>
      </vt:variant>
      <vt:variant>
        <vt:i4>0</vt:i4>
      </vt:variant>
      <vt:variant>
        <vt:i4>5</vt:i4>
      </vt:variant>
      <vt:variant>
        <vt:lpwstr>https://orcid.org/0000-0002-4476-3486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이제인</cp:lastModifiedBy>
  <cp:revision>2</cp:revision>
  <cp:lastPrinted>2025-02-05T21:35:00Z</cp:lastPrinted>
  <dcterms:created xsi:type="dcterms:W3CDTF">2026-05-28T01:43:00Z</dcterms:created>
  <dcterms:modified xsi:type="dcterms:W3CDTF">2026-05-28T01:43:00Z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zotero-version="6.0.37"&gt;&lt;session id="8DEUH9sl"/&gt;&lt;style id="http://www.zotero.org/styles/vancouver" locale="en-US" hasBibliography="1" bibliographyStyleHasBeenSet="1"/&gt;&lt;prefs&gt;&lt;pref name="fieldType" value="Field"/&gt;&lt;pref name="dontAskD</vt:lpwstr>
  </property>
  <property fmtid="{D5CDD505-2E9C-101B-9397-08002B2CF9AE}" pid="3" name="ZOTERO_PREF_2">
    <vt:lpwstr>elayCitationUpdates" value="true"/&gt;&lt;/prefs&gt;&lt;/data&gt;</vt:lpwstr>
  </property>
</Properties>
</file>